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58" w:type="dxa"/>
        <w:tblLook w:val="04A0" w:firstRow="1" w:lastRow="0" w:firstColumn="1" w:lastColumn="0" w:noHBand="0" w:noVBand="1"/>
      </w:tblPr>
      <w:tblGrid>
        <w:gridCol w:w="2734"/>
        <w:gridCol w:w="966"/>
        <w:gridCol w:w="1221"/>
        <w:gridCol w:w="2689"/>
        <w:gridCol w:w="6748"/>
      </w:tblGrid>
      <w:tr w:rsidR="00D957F9" w:rsidRPr="001F0886" w14:paraId="770FF9E2" w14:textId="77777777" w:rsidTr="008B59C1">
        <w:trPr>
          <w:trHeight w:val="453"/>
        </w:trPr>
        <w:tc>
          <w:tcPr>
            <w:tcW w:w="3700" w:type="dxa"/>
            <w:gridSpan w:val="2"/>
          </w:tcPr>
          <w:p w14:paraId="0D7000FF" w14:textId="4C7CD8A7" w:rsidR="00B3105C" w:rsidRPr="001F0886" w:rsidRDefault="00B3105C" w:rsidP="000721A3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>Class:</w:t>
            </w:r>
          </w:p>
        </w:tc>
        <w:tc>
          <w:tcPr>
            <w:tcW w:w="3910" w:type="dxa"/>
            <w:gridSpan w:val="2"/>
          </w:tcPr>
          <w:p w14:paraId="1CE2DCED" w14:textId="4E604B87" w:rsidR="00B3105C" w:rsidRPr="001F0886" w:rsidRDefault="00B3105C" w:rsidP="000721A3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 xml:space="preserve">Teaching Team: </w:t>
            </w:r>
          </w:p>
        </w:tc>
        <w:tc>
          <w:tcPr>
            <w:tcW w:w="6746" w:type="dxa"/>
          </w:tcPr>
          <w:p w14:paraId="464242F8" w14:textId="175A5EDF" w:rsidR="00B3105C" w:rsidRPr="001F0886" w:rsidRDefault="00B3105C" w:rsidP="000721A3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 xml:space="preserve">Year: </w:t>
            </w:r>
          </w:p>
        </w:tc>
      </w:tr>
      <w:tr w:rsidR="001F0886" w:rsidRPr="001F0886" w14:paraId="75C3FE51" w14:textId="77777777" w:rsidTr="008B59C1">
        <w:trPr>
          <w:trHeight w:val="594"/>
        </w:trPr>
        <w:tc>
          <w:tcPr>
            <w:tcW w:w="14358" w:type="dxa"/>
            <w:gridSpan w:val="5"/>
            <w:vAlign w:val="center"/>
          </w:tcPr>
          <w:p w14:paraId="7D530A6D" w14:textId="58921B94" w:rsidR="001F0886" w:rsidRPr="001F0886" w:rsidRDefault="001F0886" w:rsidP="000721A3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>Step 1: Determine Priority Needs Area:</w:t>
            </w:r>
            <w:r>
              <w:rPr>
                <w:b/>
                <w:bCs/>
              </w:rPr>
              <w:t xml:space="preserve"> </w:t>
            </w:r>
            <w:r w:rsidRPr="001F0886">
              <w:rPr>
                <w:b/>
                <w:bCs/>
              </w:rPr>
              <w:t>Transitioning</w:t>
            </w:r>
          </w:p>
        </w:tc>
      </w:tr>
      <w:tr w:rsidR="00B3105C" w:rsidRPr="001F0886" w14:paraId="546C60BE" w14:textId="77777777" w:rsidTr="008B59C1">
        <w:trPr>
          <w:trHeight w:val="328"/>
        </w:trPr>
        <w:tc>
          <w:tcPr>
            <w:tcW w:w="2734" w:type="dxa"/>
            <w:vMerge w:val="restart"/>
            <w:vAlign w:val="center"/>
          </w:tcPr>
          <w:p w14:paraId="7B0059E4" w14:textId="1B9FAC32" w:rsidR="00B3105C" w:rsidRPr="001F0886" w:rsidRDefault="00B3105C" w:rsidP="008B59C1">
            <w:pPr>
              <w:rPr>
                <w:b/>
                <w:bCs/>
              </w:rPr>
            </w:pPr>
          </w:p>
        </w:tc>
        <w:tc>
          <w:tcPr>
            <w:tcW w:w="11623" w:type="dxa"/>
            <w:gridSpan w:val="4"/>
            <w:vMerge w:val="restart"/>
            <w:vAlign w:val="center"/>
          </w:tcPr>
          <w:p w14:paraId="651792EC" w14:textId="31C330BB" w:rsidR="00B3105C" w:rsidRPr="001F0886" w:rsidRDefault="00B3105C" w:rsidP="008B59C1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>Classroom Needs Based Support Plan</w:t>
            </w:r>
          </w:p>
        </w:tc>
      </w:tr>
      <w:tr w:rsidR="00B3105C" w:rsidRPr="001F0886" w14:paraId="10D3572D" w14:textId="77777777" w:rsidTr="008B59C1">
        <w:trPr>
          <w:trHeight w:val="328"/>
        </w:trPr>
        <w:tc>
          <w:tcPr>
            <w:tcW w:w="2734" w:type="dxa"/>
            <w:vMerge/>
          </w:tcPr>
          <w:p w14:paraId="5CC84046" w14:textId="77777777" w:rsidR="00B3105C" w:rsidRPr="001F0886" w:rsidRDefault="00B3105C" w:rsidP="000721A3"/>
        </w:tc>
        <w:tc>
          <w:tcPr>
            <w:tcW w:w="11623" w:type="dxa"/>
            <w:gridSpan w:val="4"/>
            <w:vMerge/>
          </w:tcPr>
          <w:p w14:paraId="2455F637" w14:textId="77777777" w:rsidR="00B3105C" w:rsidRPr="001F0886" w:rsidRDefault="00B3105C" w:rsidP="000721A3">
            <w:pPr>
              <w:rPr>
                <w:b/>
                <w:bCs/>
              </w:rPr>
            </w:pPr>
          </w:p>
        </w:tc>
      </w:tr>
      <w:tr w:rsidR="00B3105C" w:rsidRPr="001F0886" w14:paraId="786D9478" w14:textId="77777777" w:rsidTr="008B59C1">
        <w:trPr>
          <w:trHeight w:val="1090"/>
        </w:trPr>
        <w:tc>
          <w:tcPr>
            <w:tcW w:w="2734" w:type="dxa"/>
          </w:tcPr>
          <w:p w14:paraId="16C41FDC" w14:textId="77777777" w:rsidR="00B3105C" w:rsidRPr="001F0886" w:rsidRDefault="00B3105C" w:rsidP="000721A3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 xml:space="preserve">Step 2: </w:t>
            </w:r>
            <w:r w:rsidRPr="001F0886">
              <w:rPr>
                <w:b/>
                <w:bCs/>
                <w:lang w:val="en-US"/>
              </w:rPr>
              <w:t>Choose a Core Competency that will build skills in this needs based area</w:t>
            </w:r>
          </w:p>
        </w:tc>
        <w:tc>
          <w:tcPr>
            <w:tcW w:w="11623" w:type="dxa"/>
            <w:gridSpan w:val="4"/>
          </w:tcPr>
          <w:p w14:paraId="77043B8D" w14:textId="00F64A90" w:rsidR="00B3105C" w:rsidRPr="001F0886" w:rsidRDefault="00B3105C" w:rsidP="00902FB2">
            <w:pPr>
              <w:pStyle w:val="ListParagraph"/>
              <w:ind w:left="312"/>
              <w:rPr>
                <w:color w:val="000000"/>
              </w:rPr>
            </w:pPr>
          </w:p>
        </w:tc>
      </w:tr>
      <w:tr w:rsidR="00B3105C" w:rsidRPr="001F0886" w14:paraId="71BCC76C" w14:textId="77777777" w:rsidTr="008B59C1">
        <w:trPr>
          <w:trHeight w:val="1090"/>
        </w:trPr>
        <w:tc>
          <w:tcPr>
            <w:tcW w:w="2734" w:type="dxa"/>
          </w:tcPr>
          <w:p w14:paraId="1EE5B05D" w14:textId="77777777" w:rsidR="00B3105C" w:rsidRPr="001F0886" w:rsidRDefault="00B3105C" w:rsidP="000721A3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>Step 3: Zoom into 3-5 competency goals that the class can focus on</w:t>
            </w:r>
          </w:p>
        </w:tc>
        <w:tc>
          <w:tcPr>
            <w:tcW w:w="11623" w:type="dxa"/>
            <w:gridSpan w:val="4"/>
          </w:tcPr>
          <w:p w14:paraId="36DDB02F" w14:textId="0397169C" w:rsidR="00B3105C" w:rsidRPr="001F0886" w:rsidRDefault="00B3105C" w:rsidP="00902FB2">
            <w:pPr>
              <w:pStyle w:val="ListParagraph"/>
              <w:ind w:left="325"/>
              <w:rPr>
                <w:color w:val="000000"/>
              </w:rPr>
            </w:pPr>
          </w:p>
        </w:tc>
      </w:tr>
      <w:tr w:rsidR="00B3105C" w:rsidRPr="001F0886" w14:paraId="26096C17" w14:textId="77777777" w:rsidTr="008B59C1">
        <w:trPr>
          <w:trHeight w:val="1090"/>
        </w:trPr>
        <w:tc>
          <w:tcPr>
            <w:tcW w:w="2734" w:type="dxa"/>
            <w:vMerge w:val="restart"/>
          </w:tcPr>
          <w:p w14:paraId="723B7DF5" w14:textId="77777777" w:rsidR="00B3105C" w:rsidRPr="001F0886" w:rsidRDefault="00B3105C" w:rsidP="000721A3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>Step 4: Determine how UDL can reduce barriers for this needs area</w:t>
            </w:r>
          </w:p>
        </w:tc>
        <w:tc>
          <w:tcPr>
            <w:tcW w:w="2187" w:type="dxa"/>
            <w:gridSpan w:val="2"/>
          </w:tcPr>
          <w:p w14:paraId="4E53B943" w14:textId="4D03D32E" w:rsidR="00B3105C" w:rsidRPr="001F0886" w:rsidRDefault="00B3105C" w:rsidP="000721A3">
            <w:pPr>
              <w:rPr>
                <w:color w:val="000000"/>
              </w:rPr>
            </w:pPr>
          </w:p>
        </w:tc>
        <w:tc>
          <w:tcPr>
            <w:tcW w:w="9436" w:type="dxa"/>
            <w:gridSpan w:val="2"/>
          </w:tcPr>
          <w:p w14:paraId="30CF9164" w14:textId="216F7C64" w:rsidR="00B3105C" w:rsidRPr="001F0886" w:rsidRDefault="00B3105C" w:rsidP="000721A3">
            <w:pPr>
              <w:rPr>
                <w:color w:val="000000"/>
              </w:rPr>
            </w:pPr>
          </w:p>
        </w:tc>
      </w:tr>
      <w:tr w:rsidR="00B3105C" w:rsidRPr="001F0886" w14:paraId="11D6289F" w14:textId="77777777" w:rsidTr="008B59C1">
        <w:trPr>
          <w:trHeight w:val="1090"/>
        </w:trPr>
        <w:tc>
          <w:tcPr>
            <w:tcW w:w="2734" w:type="dxa"/>
            <w:vMerge/>
          </w:tcPr>
          <w:p w14:paraId="52848220" w14:textId="77777777" w:rsidR="00B3105C" w:rsidRPr="001F0886" w:rsidRDefault="00B3105C" w:rsidP="000721A3">
            <w:pPr>
              <w:rPr>
                <w:b/>
                <w:bCs/>
              </w:rPr>
            </w:pPr>
          </w:p>
        </w:tc>
        <w:tc>
          <w:tcPr>
            <w:tcW w:w="2187" w:type="dxa"/>
            <w:gridSpan w:val="2"/>
          </w:tcPr>
          <w:p w14:paraId="2B76E4FD" w14:textId="19ED2581" w:rsidR="00B3105C" w:rsidRPr="001F0886" w:rsidRDefault="00B3105C" w:rsidP="000721A3">
            <w:pPr>
              <w:rPr>
                <w:color w:val="000000"/>
              </w:rPr>
            </w:pPr>
          </w:p>
        </w:tc>
        <w:tc>
          <w:tcPr>
            <w:tcW w:w="9436" w:type="dxa"/>
            <w:gridSpan w:val="2"/>
          </w:tcPr>
          <w:p w14:paraId="71B397DF" w14:textId="26C97729" w:rsidR="00B3105C" w:rsidRPr="001F0886" w:rsidRDefault="00B3105C" w:rsidP="000721A3">
            <w:pPr>
              <w:rPr>
                <w:color w:val="000000"/>
              </w:rPr>
            </w:pPr>
          </w:p>
        </w:tc>
      </w:tr>
      <w:tr w:rsidR="00B3105C" w:rsidRPr="001F0886" w14:paraId="097F184C" w14:textId="77777777" w:rsidTr="008B59C1">
        <w:trPr>
          <w:trHeight w:val="1090"/>
        </w:trPr>
        <w:tc>
          <w:tcPr>
            <w:tcW w:w="2734" w:type="dxa"/>
            <w:vMerge/>
          </w:tcPr>
          <w:p w14:paraId="5FE110BC" w14:textId="77777777" w:rsidR="00B3105C" w:rsidRPr="001F0886" w:rsidRDefault="00B3105C" w:rsidP="000721A3">
            <w:pPr>
              <w:rPr>
                <w:b/>
                <w:bCs/>
              </w:rPr>
            </w:pPr>
          </w:p>
        </w:tc>
        <w:tc>
          <w:tcPr>
            <w:tcW w:w="2187" w:type="dxa"/>
            <w:gridSpan w:val="2"/>
          </w:tcPr>
          <w:p w14:paraId="72CCD294" w14:textId="45B6FF01" w:rsidR="00B3105C" w:rsidRPr="001F0886" w:rsidRDefault="00B3105C" w:rsidP="000721A3">
            <w:pPr>
              <w:rPr>
                <w:color w:val="000000"/>
              </w:rPr>
            </w:pPr>
          </w:p>
        </w:tc>
        <w:tc>
          <w:tcPr>
            <w:tcW w:w="9436" w:type="dxa"/>
            <w:gridSpan w:val="2"/>
          </w:tcPr>
          <w:p w14:paraId="685B169B" w14:textId="39C495E3" w:rsidR="00B3105C" w:rsidRPr="001F0886" w:rsidRDefault="00B3105C" w:rsidP="000721A3">
            <w:pPr>
              <w:rPr>
                <w:color w:val="000000"/>
              </w:rPr>
            </w:pPr>
          </w:p>
        </w:tc>
      </w:tr>
      <w:tr w:rsidR="00B3105C" w:rsidRPr="001F0886" w14:paraId="129C9F97" w14:textId="77777777" w:rsidTr="008B59C1">
        <w:trPr>
          <w:trHeight w:val="1090"/>
        </w:trPr>
        <w:tc>
          <w:tcPr>
            <w:tcW w:w="2734" w:type="dxa"/>
          </w:tcPr>
          <w:p w14:paraId="6BD3C2DF" w14:textId="77777777" w:rsidR="00B3105C" w:rsidRPr="001F0886" w:rsidRDefault="00B3105C" w:rsidP="000721A3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>Step 5: Choose some specific supports and strategies that can be taught to the whole class to build student agency</w:t>
            </w:r>
          </w:p>
        </w:tc>
        <w:tc>
          <w:tcPr>
            <w:tcW w:w="11623" w:type="dxa"/>
            <w:gridSpan w:val="4"/>
          </w:tcPr>
          <w:p w14:paraId="7DAA8AD2" w14:textId="67D7F802" w:rsidR="00B3105C" w:rsidRPr="001F0886" w:rsidRDefault="00B3105C" w:rsidP="000721A3">
            <w:pPr>
              <w:rPr>
                <w:color w:val="000000"/>
              </w:rPr>
            </w:pPr>
          </w:p>
        </w:tc>
      </w:tr>
      <w:tr w:rsidR="00B3105C" w:rsidRPr="001F0886" w14:paraId="791CA6DB" w14:textId="77777777" w:rsidTr="008B59C1">
        <w:trPr>
          <w:trHeight w:val="1090"/>
        </w:trPr>
        <w:tc>
          <w:tcPr>
            <w:tcW w:w="2734" w:type="dxa"/>
          </w:tcPr>
          <w:p w14:paraId="1DA31CBA" w14:textId="77777777" w:rsidR="00B3105C" w:rsidRPr="001F0886" w:rsidRDefault="00B3105C" w:rsidP="000721A3">
            <w:pPr>
              <w:rPr>
                <w:b/>
                <w:bCs/>
              </w:rPr>
            </w:pPr>
            <w:r w:rsidRPr="001F0886">
              <w:rPr>
                <w:b/>
                <w:bCs/>
              </w:rPr>
              <w:t>Step 6: Individualize these supports and strategies for specific students in the class</w:t>
            </w:r>
          </w:p>
        </w:tc>
        <w:tc>
          <w:tcPr>
            <w:tcW w:w="11623" w:type="dxa"/>
            <w:gridSpan w:val="4"/>
          </w:tcPr>
          <w:p w14:paraId="185467BE" w14:textId="63524417" w:rsidR="00B3105C" w:rsidRPr="001F0886" w:rsidRDefault="00B3105C" w:rsidP="000721A3">
            <w:pPr>
              <w:pStyle w:val="ListParagraph"/>
              <w:ind w:left="42"/>
            </w:pPr>
          </w:p>
        </w:tc>
      </w:tr>
    </w:tbl>
    <w:p w14:paraId="20A67AAD" w14:textId="77777777" w:rsidR="00F95A2E" w:rsidRDefault="00F95A2E"/>
    <w:sectPr w:rsidR="00F95A2E" w:rsidSect="00B3105C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F020E"/>
    <w:multiLevelType w:val="hybridMultilevel"/>
    <w:tmpl w:val="2C52B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133A8D"/>
    <w:multiLevelType w:val="hybridMultilevel"/>
    <w:tmpl w:val="F63C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88042">
    <w:abstractNumId w:val="1"/>
  </w:num>
  <w:num w:numId="2" w16cid:durableId="82531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5C"/>
    <w:rsid w:val="00102D98"/>
    <w:rsid w:val="001A0A11"/>
    <w:rsid w:val="001F0886"/>
    <w:rsid w:val="002B1D97"/>
    <w:rsid w:val="00351D0D"/>
    <w:rsid w:val="00432B26"/>
    <w:rsid w:val="00512365"/>
    <w:rsid w:val="0068739D"/>
    <w:rsid w:val="006B34E6"/>
    <w:rsid w:val="008B59C1"/>
    <w:rsid w:val="00902FB2"/>
    <w:rsid w:val="00B3105C"/>
    <w:rsid w:val="00BE20E2"/>
    <w:rsid w:val="00D2623E"/>
    <w:rsid w:val="00D957F9"/>
    <w:rsid w:val="00F9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F29EF"/>
  <w15:chartTrackingRefBased/>
  <w15:docId w15:val="{88918B7D-C02F-5145-90FC-35AE227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05C"/>
  </w:style>
  <w:style w:type="paragraph" w:styleId="Heading1">
    <w:name w:val="heading 1"/>
    <w:basedOn w:val="Normal"/>
    <w:next w:val="Normal"/>
    <w:link w:val="Heading1Char"/>
    <w:uiPriority w:val="9"/>
    <w:qFormat/>
    <w:rsid w:val="00B31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0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3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467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4</cp:revision>
  <dcterms:created xsi:type="dcterms:W3CDTF">2026-02-04T20:27:00Z</dcterms:created>
  <dcterms:modified xsi:type="dcterms:W3CDTF">2026-02-04T22:50:00Z</dcterms:modified>
</cp:coreProperties>
</file>