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1BA1" w14:textId="36243F6F" w:rsidR="00953F71" w:rsidRPr="00F02587" w:rsidRDefault="00F84895" w:rsidP="00F02587">
      <w:pPr>
        <w:jc w:val="center"/>
        <w:rPr>
          <w:rFonts w:cs="Calibri"/>
          <w:b/>
          <w:bCs/>
        </w:rPr>
      </w:pPr>
      <w:r w:rsidRPr="00B82632">
        <w:rPr>
          <w:rFonts w:cs="Calibri"/>
          <w:b/>
          <w:bCs/>
        </w:rPr>
        <w:t>Classroom Support Planning: Collaborative Needs Based Reflection</w:t>
      </w:r>
    </w:p>
    <w:tbl>
      <w:tblPr>
        <w:tblStyle w:val="TableGrid"/>
        <w:tblpPr w:leftFromText="180" w:rightFromText="180" w:horzAnchor="margin" w:tblpX="-147" w:tblpY="339"/>
        <w:tblW w:w="11057" w:type="dxa"/>
        <w:tblLook w:val="04A0" w:firstRow="1" w:lastRow="0" w:firstColumn="1" w:lastColumn="0" w:noHBand="0" w:noVBand="1"/>
      </w:tblPr>
      <w:tblGrid>
        <w:gridCol w:w="3261"/>
        <w:gridCol w:w="2835"/>
        <w:gridCol w:w="2977"/>
        <w:gridCol w:w="1984"/>
      </w:tblGrid>
      <w:tr w:rsidR="00F84895" w:rsidRPr="00B82632" w14:paraId="36DBA264" w14:textId="77777777" w:rsidTr="007C5155">
        <w:trPr>
          <w:trHeight w:val="705"/>
        </w:trPr>
        <w:tc>
          <w:tcPr>
            <w:tcW w:w="3261" w:type="dxa"/>
            <w:shd w:val="clear" w:color="auto" w:fill="F2F2F2" w:themeFill="background1" w:themeFillShade="F2"/>
          </w:tcPr>
          <w:p w14:paraId="48DF64A9" w14:textId="77777777" w:rsidR="00F84895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Target Classroom: </w:t>
            </w:r>
          </w:p>
          <w:p w14:paraId="7024BCF9" w14:textId="28545E4C" w:rsidR="00E95E18" w:rsidRDefault="00E95E18" w:rsidP="00A327B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Grade 6</w:t>
            </w:r>
          </w:p>
          <w:p w14:paraId="4DC2D3AA" w14:textId="32374BA1" w:rsidR="00571FF2" w:rsidRPr="00B82632" w:rsidRDefault="00571FF2" w:rsidP="00A327BE">
            <w:pPr>
              <w:rPr>
                <w:rFonts w:cs="Calibri"/>
                <w:b/>
                <w:bCs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8C0A354" w14:textId="77777777" w:rsidR="00571FF2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>Classroom Teacher(s):</w:t>
            </w:r>
          </w:p>
          <w:p w14:paraId="7931D07A" w14:textId="6C860EF7" w:rsidR="00E95E18" w:rsidRPr="00B82632" w:rsidRDefault="00E95E18" w:rsidP="00A327BE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Ashley M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51489E2" w14:textId="7C907E1B" w:rsidR="00F84895" w:rsidRPr="00B82632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Support Teachers/ Staff: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FFA60B1" w14:textId="77777777" w:rsidR="00F84895" w:rsidRDefault="00F84895" w:rsidP="00A327BE">
            <w:pPr>
              <w:rPr>
                <w:rFonts w:cs="Calibri"/>
                <w:b/>
                <w:bCs/>
              </w:rPr>
            </w:pPr>
            <w:r w:rsidRPr="00B82632">
              <w:rPr>
                <w:rFonts w:cs="Calibri"/>
                <w:b/>
                <w:bCs/>
              </w:rPr>
              <w:t xml:space="preserve">Date: </w:t>
            </w:r>
          </w:p>
          <w:p w14:paraId="735C4BFA" w14:textId="7A4B3773" w:rsidR="00F84895" w:rsidRPr="005A4A85" w:rsidRDefault="00E95E18" w:rsidP="00A327BE">
            <w:pPr>
              <w:rPr>
                <w:rFonts w:cs="Calibri"/>
                <w:b/>
                <w:bCs/>
                <w:color w:val="A02B93" w:themeColor="accent5"/>
              </w:rPr>
            </w:pPr>
            <w:r w:rsidRPr="00E95E18">
              <w:rPr>
                <w:rFonts w:cs="Calibri"/>
                <w:b/>
                <w:bCs/>
                <w:color w:val="000000" w:themeColor="text1"/>
              </w:rPr>
              <w:t>May 2026</w:t>
            </w:r>
          </w:p>
        </w:tc>
      </w:tr>
    </w:tbl>
    <w:p w14:paraId="24B5BDA6" w14:textId="77777777" w:rsidR="00F95A2E" w:rsidRPr="00B82632" w:rsidRDefault="00F95A2E"/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67"/>
        <w:gridCol w:w="4037"/>
        <w:gridCol w:w="2693"/>
        <w:gridCol w:w="1165"/>
        <w:gridCol w:w="1103"/>
        <w:gridCol w:w="992"/>
      </w:tblGrid>
      <w:tr w:rsidR="00A327BE" w:rsidRPr="00B82632" w14:paraId="5454569C" w14:textId="77777777" w:rsidTr="00213022">
        <w:trPr>
          <w:trHeight w:val="768"/>
        </w:trPr>
        <w:tc>
          <w:tcPr>
            <w:tcW w:w="5104" w:type="dxa"/>
            <w:gridSpan w:val="2"/>
            <w:tcBorders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A6E0CE6" w14:textId="7192C4E0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Common Needs Based Areas</w:t>
            </w:r>
          </w:p>
        </w:tc>
        <w:tc>
          <w:tcPr>
            <w:tcW w:w="269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F966082" w14:textId="31E9BA28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Students in Mind</w:t>
            </w:r>
          </w:p>
        </w:tc>
        <w:tc>
          <w:tcPr>
            <w:tcW w:w="1165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170126E8" w14:textId="05A20FCC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223E574B" w14:textId="203D745E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992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CA796E3" w14:textId="22E21B54" w:rsidR="00F84895" w:rsidRPr="00B82632" w:rsidRDefault="00F84895" w:rsidP="00F8489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F84895" w:rsidRPr="00B82632" w14:paraId="056C6021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6D813582" w14:textId="77777777" w:rsidR="00213022" w:rsidRDefault="00F84895" w:rsidP="00F84895">
            <w:pPr>
              <w:jc w:val="center"/>
              <w:rPr>
                <w:rStyle w:val="Strong"/>
                <w:color w:val="000000" w:themeColor="text1"/>
              </w:rPr>
            </w:pPr>
            <w:r w:rsidRPr="00B82632">
              <w:rPr>
                <w:rStyle w:val="Strong"/>
                <w:color w:val="000000" w:themeColor="text1"/>
              </w:rPr>
              <w:t xml:space="preserve">Social–Emotional &amp; </w:t>
            </w:r>
          </w:p>
          <w:p w14:paraId="110E72CC" w14:textId="18180B96" w:rsidR="00F84895" w:rsidRPr="00B82632" w:rsidRDefault="00F84895" w:rsidP="00F84895">
            <w:pPr>
              <w:jc w:val="center"/>
              <w:rPr>
                <w:color w:val="000000"/>
              </w:rPr>
            </w:pPr>
            <w:r w:rsidRPr="00B82632">
              <w:rPr>
                <w:rStyle w:val="Strong"/>
                <w:color w:val="000000" w:themeColor="text1"/>
              </w:rPr>
              <w:t>Behavioural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428B77D6" w14:textId="726BDC8A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Emotional </w:t>
            </w:r>
            <w:r w:rsidR="00E92A3A" w:rsidRPr="00B82632">
              <w:rPr>
                <w:color w:val="000000"/>
              </w:rPr>
              <w:t>r</w:t>
            </w:r>
            <w:r w:rsidRPr="00B82632">
              <w:rPr>
                <w:color w:val="000000"/>
              </w:rPr>
              <w:t>egulation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B812C6C" w14:textId="4F090328" w:rsidR="00F84895" w:rsidRPr="00463D1B" w:rsidRDefault="009D1AA1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259229B7" w14:textId="3D4C80E8" w:rsidR="00F84895" w:rsidRPr="00B82632" w:rsidRDefault="009D1AA1" w:rsidP="00463D1B">
            <w:pPr>
              <w:rPr>
                <w:rFonts w:cs="Calibri"/>
                <w:b/>
                <w:bCs/>
              </w:rPr>
            </w:pPr>
            <w:r w:rsidRPr="009D1AA1">
              <w:rPr>
                <w:rFonts w:cs="Calibri"/>
                <w:b/>
                <w:bCs/>
                <w:color w:val="E97132" w:themeColor="accent2"/>
              </w:rPr>
              <w:t>x</w:t>
            </w:r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73571C5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6FE6D453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005583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0627364D" w14:textId="77777777" w:rsidR="00F84895" w:rsidRPr="00B82632" w:rsidRDefault="00F84895" w:rsidP="00F84895">
            <w:pPr>
              <w:jc w:val="center"/>
              <w:rPr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29B07BBA" w14:textId="2A4857FF" w:rsidR="00F84895" w:rsidRPr="00B82632" w:rsidRDefault="00F84895" w:rsidP="00463D1B">
            <w:pPr>
              <w:rPr>
                <w:color w:val="000000"/>
              </w:rPr>
            </w:pPr>
            <w:r w:rsidRPr="00B82632">
              <w:t xml:space="preserve">Anxiety, </w:t>
            </w:r>
            <w:r w:rsidR="00E92A3A" w:rsidRPr="00B82632">
              <w:t>d</w:t>
            </w:r>
            <w:r w:rsidRPr="00B82632">
              <w:t>epression</w:t>
            </w:r>
            <w:r w:rsidR="00A327BE" w:rsidRPr="00B82632">
              <w:t xml:space="preserve"> &amp;</w:t>
            </w:r>
            <w:r w:rsidRPr="00B82632">
              <w:t xml:space="preserve"> </w:t>
            </w:r>
            <w:r w:rsidR="00E92A3A" w:rsidRPr="00B82632">
              <w:t>m</w:t>
            </w:r>
            <w:r w:rsidRPr="00B82632">
              <w:t xml:space="preserve">ental </w:t>
            </w:r>
            <w:r w:rsidR="000D46F5">
              <w:t>h</w:t>
            </w:r>
            <w:r w:rsidRPr="00B82632">
              <w:t>ealth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28748B6" w14:textId="2207062D" w:rsidR="00F84895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4AFD6C8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73914A3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3D9A7C0" w14:textId="7C9B8EA6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E259D1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1DE0D99B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58167CFD" w14:textId="295ADD19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Anger or frustration tolerance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C5E088" w14:textId="3907AFE2" w:rsidR="00F84895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4F43AD7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2621221" w14:textId="76BC6C3D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75E77C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1E6A1F7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2CBD414F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4408D4CC" w14:textId="5608DAC3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Stress management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1D87499" w14:textId="6AF88181" w:rsidR="00F84895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07FDC6E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DC57EE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CA1AFEC" w14:textId="249AE800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4DFA06D9" w14:textId="77777777" w:rsidTr="00463D1B">
        <w:trPr>
          <w:trHeight w:val="210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3955269" w14:textId="77777777" w:rsidR="00F84895" w:rsidRPr="00B82632" w:rsidRDefault="00F84895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7E0412A" w14:textId="5CB522C1" w:rsidR="00F84895" w:rsidRPr="00B82632" w:rsidRDefault="00F8489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Self-esteem</w:t>
            </w:r>
            <w:r w:rsidR="002E7D0B">
              <w:rPr>
                <w:rFonts w:asciiTheme="minorHAnsi" w:hAnsiTheme="minorHAnsi"/>
              </w:rPr>
              <w:t>, acceptance</w:t>
            </w:r>
            <w:r w:rsidRPr="00B82632">
              <w:rPr>
                <w:rFonts w:asciiTheme="minorHAnsi" w:hAnsiTheme="minorHAnsi"/>
              </w:rPr>
              <w:t xml:space="preserve"> </w:t>
            </w:r>
            <w:r w:rsidR="00E92A3A" w:rsidRPr="00B82632">
              <w:rPr>
                <w:rFonts w:asciiTheme="minorHAnsi" w:hAnsiTheme="minorHAnsi"/>
              </w:rPr>
              <w:t>&amp;</w:t>
            </w:r>
            <w:r w:rsidRPr="00B82632">
              <w:rPr>
                <w:rFonts w:asciiTheme="minorHAnsi" w:hAnsiTheme="minorHAnsi"/>
              </w:rPr>
              <w:t xml:space="preserve"> confidence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30F08D" w14:textId="75AF88F4" w:rsidR="00F84895" w:rsidRPr="00463D1B" w:rsidRDefault="009D1AA1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 xml:space="preserve"> EP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E95E18"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="00E95E18"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7D893AA5" w14:textId="6478BE09" w:rsidR="00F84895" w:rsidRPr="00B82632" w:rsidRDefault="00E95E18" w:rsidP="00463D1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F9ED5" w:themeColor="accent4"/>
              </w:rPr>
              <w:t xml:space="preserve">x </w:t>
            </w:r>
            <w:proofErr w:type="spellStart"/>
            <w:r w:rsidR="009D1AA1" w:rsidRPr="009D1AA1">
              <w:rPr>
                <w:rFonts w:cs="Calibri"/>
                <w:b/>
                <w:bCs/>
                <w:color w:val="A02B93" w:themeColor="accent5"/>
              </w:rPr>
              <w:t>x</w:t>
            </w:r>
            <w:proofErr w:type="spellEnd"/>
            <w:r w:rsidR="009D1AA1" w:rsidRPr="009D1AA1">
              <w:rPr>
                <w:rFonts w:cs="Calibri"/>
                <w:b/>
                <w:bCs/>
                <w:color w:val="4EA72E" w:themeColor="accent6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4EA72E" w:themeColor="accent6"/>
              </w:rPr>
              <w:t>x</w:t>
            </w:r>
            <w:proofErr w:type="spellEnd"/>
          </w:p>
        </w:tc>
        <w:tc>
          <w:tcPr>
            <w:tcW w:w="1103" w:type="dxa"/>
            <w:vAlign w:val="center"/>
          </w:tcPr>
          <w:p w14:paraId="149BBBAA" w14:textId="65C3103B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57B15A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2ACF0965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5FF58739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0BE59D9C" w14:textId="428769E0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Behavioural regulation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2DC16EF" w14:textId="4DF36633" w:rsidR="00F84895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5068773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2B228C9" w14:textId="03CBA561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7D3938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F4CD54E" w14:textId="77777777" w:rsidTr="00273AE3">
        <w:trPr>
          <w:trHeight w:val="7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422C02D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3A82462" w14:textId="69516F2B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Coping skills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488A263" w14:textId="7ED48ADB" w:rsidR="00B74A74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48CA813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BCAE462" w14:textId="6FFABC82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A8443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59CEC6C0" w14:textId="77777777" w:rsidTr="00463D1B">
        <w:trPr>
          <w:trHeight w:val="457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D03851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18" w:space="0" w:color="000000" w:themeColor="text1"/>
            </w:tcBorders>
            <w:vAlign w:val="center"/>
          </w:tcPr>
          <w:p w14:paraId="019FF272" w14:textId="74336C5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Trauma or grief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24C279" w14:textId="3C9B65C6" w:rsidR="00F84895" w:rsidRPr="00463D1B" w:rsidRDefault="00E95E18" w:rsidP="00463D1B">
            <w:pPr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</w:p>
        </w:tc>
        <w:tc>
          <w:tcPr>
            <w:tcW w:w="1165" w:type="dxa"/>
            <w:tcBorders>
              <w:bottom w:val="single" w:sz="18" w:space="0" w:color="000000" w:themeColor="text1"/>
            </w:tcBorders>
            <w:vAlign w:val="center"/>
          </w:tcPr>
          <w:p w14:paraId="4D458B9A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18" w:space="0" w:color="000000" w:themeColor="text1"/>
            </w:tcBorders>
            <w:vAlign w:val="center"/>
          </w:tcPr>
          <w:p w14:paraId="00096AB1" w14:textId="1406A206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center"/>
          </w:tcPr>
          <w:p w14:paraId="044EB051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6F9E906D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1ED69B08" w14:textId="233D4E32" w:rsidR="00F84895" w:rsidRPr="00B82632" w:rsidRDefault="00F84895" w:rsidP="00213022">
            <w:pPr>
              <w:pStyle w:val="Heading2"/>
              <w:ind w:left="113" w:right="113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Executive </w:t>
            </w:r>
            <w:r w:rsidR="00213022"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>Functioning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6CABAB80" w14:textId="78C54BF9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Attention </w:t>
            </w:r>
            <w:r w:rsidR="00E92A3A" w:rsidRPr="00B82632"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focus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0DF4FE1" w14:textId="3E0FE092" w:rsidR="00F84895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6208204F" w14:textId="17425DA4" w:rsidR="00F84895" w:rsidRPr="00B82632" w:rsidRDefault="00E95E18" w:rsidP="00463D1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F9ED5" w:themeColor="accent4"/>
              </w:rPr>
              <w:t>x</w:t>
            </w:r>
            <w:r w:rsidR="009D1AA1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A02B93" w:themeColor="accent5"/>
              </w:rPr>
              <w:t>x</w:t>
            </w:r>
            <w:proofErr w:type="spellEnd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>x</w:t>
            </w:r>
            <w:proofErr w:type="spellEnd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4EA72E" w:themeColor="accent6"/>
              </w:rPr>
              <w:t>x</w:t>
            </w:r>
            <w:proofErr w:type="spellEnd"/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6CCC7207" w14:textId="1F80BBE9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7A3F75F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48C8F546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B4EE15E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11788E1" w14:textId="52CB8A4D" w:rsidR="00F84895" w:rsidRPr="00B82632" w:rsidRDefault="00B74A74" w:rsidP="00463D1B">
            <w:pPr>
              <w:rPr>
                <w:rFonts w:cs="Calibri"/>
              </w:rPr>
            </w:pPr>
            <w:r>
              <w:rPr>
                <w:color w:val="000000"/>
              </w:rPr>
              <w:t>Active</w:t>
            </w:r>
            <w:r w:rsidR="00F84895" w:rsidRPr="00B82632">
              <w:rPr>
                <w:color w:val="000000"/>
              </w:rPr>
              <w:t xml:space="preserve"> memory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EEAED23" w14:textId="30C360F9" w:rsidR="00F84895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459849E8" w14:textId="2948C853" w:rsidR="00F84895" w:rsidRPr="00B82632" w:rsidRDefault="00E95E18" w:rsidP="00463D1B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color w:val="0F9ED5" w:themeColor="accent4"/>
              </w:rPr>
              <w:t>x</w:t>
            </w:r>
            <w:r w:rsidR="009D1AA1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A02B93" w:themeColor="accent5"/>
              </w:rPr>
              <w:t>x</w:t>
            </w:r>
            <w:proofErr w:type="spellEnd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>x</w:t>
            </w:r>
            <w:proofErr w:type="spellEnd"/>
            <w:r w:rsidR="009D1AA1" w:rsidRPr="009D1AA1">
              <w:rPr>
                <w:rFonts w:cs="Calibri"/>
                <w:b/>
                <w:bCs/>
                <w:color w:val="4EA72E" w:themeColor="accent6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4EA72E" w:themeColor="accent6"/>
              </w:rPr>
              <w:t>x</w:t>
            </w:r>
            <w:proofErr w:type="spellEnd"/>
          </w:p>
        </w:tc>
        <w:tc>
          <w:tcPr>
            <w:tcW w:w="1103" w:type="dxa"/>
            <w:vAlign w:val="center"/>
          </w:tcPr>
          <w:p w14:paraId="7E581C3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53FB9D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767F6D84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0DD07EF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076508D" w14:textId="2C28B60E" w:rsidR="00F84895" w:rsidRPr="00B82632" w:rsidRDefault="00F8489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Impulse control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5FD0E0F" w14:textId="13922848" w:rsidR="00F84895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 xml:space="preserve">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4811315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69D981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6DF7B0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237A06EC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9B72D13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1996727" w14:textId="2A86354A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Task initiation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51702EF" w14:textId="0E7ED2C4" w:rsidR="00F84895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1ED85468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C2ADB7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333561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010CF865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5986E9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B68546B" w14:textId="03491FE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Organization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C7B47B1" w14:textId="69310B73" w:rsidR="00F84895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707A1B5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777510A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76CB94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1270D8E4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49143DD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9A1EA1E" w14:textId="30994FA5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Time management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39F8048" w14:textId="708E2383" w:rsidR="00F84895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19090102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09785BB5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962E826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3D362E0B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7A4A62C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0E3D6990" w14:textId="06376757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 xml:space="preserve">Planning </w:t>
            </w:r>
            <w:r w:rsidR="00E92A3A" w:rsidRPr="00B82632"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sequencing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5077EC5" w14:textId="3914843D" w:rsidR="00F84895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6B973404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2B35F3D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6595C4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505C2FFA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8E8C097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2912772" w14:textId="2287A59A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Flexible thinking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5A33D3E" w14:textId="24F24258" w:rsidR="00F84895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127164E5" w14:textId="41518BB4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33851ED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2ABB56F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1A615671" w14:textId="77777777" w:rsidTr="00463D1B">
        <w:trPr>
          <w:trHeight w:val="457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0D442BC2" w14:textId="77777777" w:rsidR="00F84895" w:rsidRPr="00B82632" w:rsidRDefault="00F84895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18" w:space="0" w:color="000000" w:themeColor="text1"/>
            </w:tcBorders>
            <w:vAlign w:val="center"/>
          </w:tcPr>
          <w:p w14:paraId="7BA95CB0" w14:textId="1D8A7EB2" w:rsidR="00F84895" w:rsidRPr="00B82632" w:rsidRDefault="00F84895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Transitioning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55C818" w14:textId="66C548F9" w:rsidR="00F84895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bottom w:val="single" w:sz="18" w:space="0" w:color="000000" w:themeColor="text1"/>
            </w:tcBorders>
            <w:vAlign w:val="center"/>
          </w:tcPr>
          <w:p w14:paraId="14EA19D0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18" w:space="0" w:color="000000" w:themeColor="text1"/>
            </w:tcBorders>
            <w:vAlign w:val="center"/>
          </w:tcPr>
          <w:p w14:paraId="73ECF2E9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18" w:space="0" w:color="000000" w:themeColor="text1"/>
            </w:tcBorders>
            <w:vAlign w:val="center"/>
          </w:tcPr>
          <w:p w14:paraId="642FD73E" w14:textId="77777777" w:rsidR="00F84895" w:rsidRPr="00B82632" w:rsidRDefault="00F8489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5F15F7E6" w14:textId="77777777" w:rsidTr="00463D1B">
        <w:trPr>
          <w:trHeight w:val="457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7E820616" w14:textId="156EE3B0" w:rsidR="007C5155" w:rsidRPr="00B82632" w:rsidRDefault="007C5155" w:rsidP="00A327BE">
            <w:pPr>
              <w:pStyle w:val="Heading2"/>
              <w:ind w:left="113" w:right="113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</w:rPr>
            </w:pPr>
            <w:r w:rsidRPr="00B82632">
              <w:rPr>
                <w:rStyle w:val="Strong"/>
                <w:rFonts w:asciiTheme="minorHAnsi" w:hAnsiTheme="minorHAnsi"/>
                <w:color w:val="000000" w:themeColor="text1"/>
                <w:sz w:val="24"/>
                <w:szCs w:val="24"/>
              </w:rPr>
              <w:t>Communication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233DFCA0" w14:textId="0B4F5BD1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Receptive communication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115C38" w14:textId="7E13B9D9" w:rsidR="007C5155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610B9EDE" w14:textId="34930801" w:rsidR="007C5155" w:rsidRPr="00B82632" w:rsidRDefault="009D1AA1" w:rsidP="00463D1B">
            <w:pPr>
              <w:rPr>
                <w:rFonts w:cs="Calibri"/>
                <w:b/>
                <w:bCs/>
              </w:rPr>
            </w:pPr>
            <w:r w:rsidRPr="00E95E18">
              <w:rPr>
                <w:rFonts w:cs="Calibri"/>
                <w:b/>
                <w:bCs/>
                <w:color w:val="0F9ED5" w:themeColor="accent4"/>
              </w:rPr>
              <w:t>x</w:t>
            </w:r>
            <w:r w:rsidRPr="009D1AA1">
              <w:rPr>
                <w:rFonts w:cs="Calibri"/>
                <w:b/>
                <w:bCs/>
                <w:color w:val="E97132" w:themeColor="accent2"/>
              </w:rPr>
              <w:t xml:space="preserve"> </w:t>
            </w:r>
            <w:proofErr w:type="spellStart"/>
            <w:r w:rsidRPr="009D1AA1">
              <w:rPr>
                <w:rFonts w:cs="Calibri"/>
                <w:b/>
                <w:bCs/>
                <w:color w:val="E97132" w:themeColor="accent2"/>
              </w:rPr>
              <w:t>x</w:t>
            </w:r>
            <w:proofErr w:type="spellEnd"/>
            <w:r w:rsidRPr="009D1AA1">
              <w:rPr>
                <w:rFonts w:cs="Calibri"/>
                <w:b/>
                <w:bCs/>
                <w:color w:val="4EA72E" w:themeColor="accent6"/>
              </w:rPr>
              <w:t xml:space="preserve"> </w:t>
            </w:r>
            <w:proofErr w:type="spellStart"/>
            <w:r w:rsidRPr="009D1AA1">
              <w:rPr>
                <w:rFonts w:cs="Calibri"/>
                <w:b/>
                <w:bCs/>
                <w:color w:val="4EA72E" w:themeColor="accent6"/>
              </w:rPr>
              <w:t>x</w:t>
            </w:r>
            <w:proofErr w:type="spellEnd"/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15DA924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7D2A6948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09E1FCC0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8569BB4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68D41F6C" w14:textId="5D307DCA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Expressive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C66F84" w14:textId="4D645FAD" w:rsidR="007C5155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53B0E967" w14:textId="07A6DBFE" w:rsidR="007C5155" w:rsidRPr="00B82632" w:rsidRDefault="009D1AA1" w:rsidP="00463D1B">
            <w:pPr>
              <w:rPr>
                <w:rFonts w:cs="Calibri"/>
                <w:b/>
                <w:bCs/>
              </w:rPr>
            </w:pPr>
            <w:r w:rsidRPr="009D1AA1">
              <w:rPr>
                <w:rFonts w:cs="Calibri"/>
                <w:b/>
                <w:bCs/>
                <w:color w:val="4EA72E" w:themeColor="accent6"/>
              </w:rPr>
              <w:t>x</w:t>
            </w:r>
          </w:p>
        </w:tc>
        <w:tc>
          <w:tcPr>
            <w:tcW w:w="1103" w:type="dxa"/>
            <w:vAlign w:val="center"/>
          </w:tcPr>
          <w:p w14:paraId="44F6F51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124BFE1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2255FB89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3622234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3DA9F557" w14:textId="10319BF8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Social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C35EF29" w14:textId="78565952" w:rsidR="007C5155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7C24C89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A303AC0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74A8ED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3DF4EB79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6C3302D" w14:textId="77777777" w:rsidR="007C5155" w:rsidRPr="00B82632" w:rsidRDefault="007C5155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579F8A2A" w14:textId="06C6E170" w:rsidR="007C5155" w:rsidRPr="00B82632" w:rsidRDefault="007C5155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Nonverbal communication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E844D78" w14:textId="6918C14C" w:rsidR="007C5155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</w:p>
        </w:tc>
        <w:tc>
          <w:tcPr>
            <w:tcW w:w="1165" w:type="dxa"/>
            <w:vAlign w:val="center"/>
          </w:tcPr>
          <w:p w14:paraId="549CB0C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A35FD36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43FC853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48A5CC4C" w14:textId="77777777" w:rsidTr="00463D1B">
        <w:trPr>
          <w:trHeight w:val="457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090EBB5" w14:textId="77777777" w:rsidR="007C5155" w:rsidRPr="00B82632" w:rsidRDefault="007C5155" w:rsidP="00F84895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2" w:space="0" w:color="000000" w:themeColor="text1"/>
            </w:tcBorders>
            <w:vAlign w:val="center"/>
          </w:tcPr>
          <w:p w14:paraId="3061A4EF" w14:textId="3ED8363B" w:rsidR="007C5155" w:rsidRPr="00B82632" w:rsidRDefault="007C5155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Oral language</w:t>
            </w:r>
          </w:p>
        </w:tc>
        <w:tc>
          <w:tcPr>
            <w:tcW w:w="2693" w:type="dxa"/>
            <w:tcBorders>
              <w:bottom w:val="single" w:sz="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012CC2" w14:textId="582097C7" w:rsidR="007C5155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bottom w:val="single" w:sz="2" w:space="0" w:color="000000" w:themeColor="text1"/>
            </w:tcBorders>
            <w:vAlign w:val="center"/>
          </w:tcPr>
          <w:p w14:paraId="211ED057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2" w:space="0" w:color="000000" w:themeColor="text1"/>
            </w:tcBorders>
            <w:vAlign w:val="center"/>
          </w:tcPr>
          <w:p w14:paraId="362B667C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2" w:space="0" w:color="000000" w:themeColor="text1"/>
            </w:tcBorders>
            <w:vAlign w:val="center"/>
          </w:tcPr>
          <w:p w14:paraId="3A076476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22A14419" w14:textId="77777777" w:rsidTr="00463D1B">
        <w:trPr>
          <w:trHeight w:val="3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C6DAACF" w14:textId="77777777" w:rsidR="007C5155" w:rsidRPr="00B82632" w:rsidRDefault="007C5155" w:rsidP="00F84895">
            <w:pPr>
              <w:rPr>
                <w:rFonts w:cs="Calibri"/>
              </w:rPr>
            </w:pPr>
          </w:p>
        </w:tc>
        <w:tc>
          <w:tcPr>
            <w:tcW w:w="4037" w:type="dxa"/>
            <w:tcBorders>
              <w:top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9B59C0" w14:textId="62AF5C1D" w:rsidR="007C5155" w:rsidRPr="00B82632" w:rsidRDefault="007C5155" w:rsidP="00463D1B">
            <w:pPr>
              <w:rPr>
                <w:rFonts w:cs="Calibri"/>
              </w:rPr>
            </w:pPr>
            <w:r w:rsidRPr="00B82632">
              <w:rPr>
                <w:rFonts w:cs="Calibri"/>
              </w:rPr>
              <w:t>Augmented &amp; Alternative Communication (AAC)</w:t>
            </w:r>
          </w:p>
        </w:tc>
        <w:tc>
          <w:tcPr>
            <w:tcW w:w="269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CEE1EF" w14:textId="76468544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BE56B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1213A8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588F80F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7C5155" w:rsidRPr="00B82632" w14:paraId="176201CA" w14:textId="77777777" w:rsidTr="00463D1B">
        <w:trPr>
          <w:trHeight w:val="353"/>
        </w:trPr>
        <w:tc>
          <w:tcPr>
            <w:tcW w:w="1067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5EC1466C" w14:textId="77777777" w:rsidR="007C5155" w:rsidRPr="00B82632" w:rsidRDefault="007C5155" w:rsidP="00F84895">
            <w:pPr>
              <w:rPr>
                <w:rFonts w:cs="Calibri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37B7908D" w14:textId="1060A0C9" w:rsidR="007C5155" w:rsidRPr="00B82632" w:rsidRDefault="007C5155" w:rsidP="00463D1B">
            <w:pPr>
              <w:rPr>
                <w:rFonts w:cs="Calibri"/>
              </w:rPr>
            </w:pPr>
            <w:r>
              <w:rPr>
                <w:rFonts w:cs="Calibri"/>
              </w:rPr>
              <w:t>Language of Instruction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831399B" w14:textId="0A736E94" w:rsidR="007C5155" w:rsidRPr="00463D1B" w:rsidRDefault="007C5155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337BB49E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  <w:vAlign w:val="center"/>
          </w:tcPr>
          <w:p w14:paraId="2BCCEBE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</w:tcBorders>
            <w:vAlign w:val="center"/>
          </w:tcPr>
          <w:p w14:paraId="6F8333AA" w14:textId="77777777" w:rsidR="007C5155" w:rsidRPr="00B82632" w:rsidRDefault="007C5155" w:rsidP="00463D1B">
            <w:pPr>
              <w:rPr>
                <w:rFonts w:cs="Calibri"/>
                <w:b/>
                <w:bCs/>
              </w:rPr>
            </w:pPr>
          </w:p>
        </w:tc>
      </w:tr>
      <w:tr w:rsidR="00F84895" w:rsidRPr="00B82632" w14:paraId="700CBAFC" w14:textId="77777777" w:rsidTr="00463D1B">
        <w:trPr>
          <w:trHeight w:val="642"/>
        </w:trPr>
        <w:tc>
          <w:tcPr>
            <w:tcW w:w="5104" w:type="dxa"/>
            <w:gridSpan w:val="2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B0B804B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lastRenderedPageBreak/>
              <w:t>Common Needs Based Areas</w:t>
            </w:r>
          </w:p>
        </w:tc>
        <w:tc>
          <w:tcPr>
            <w:tcW w:w="2693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3459F7A" w14:textId="77777777" w:rsidR="00F84895" w:rsidRPr="00463D1B" w:rsidRDefault="00F84895" w:rsidP="00463D1B">
            <w:pP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463D1B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Students in Mind</w:t>
            </w:r>
          </w:p>
        </w:tc>
        <w:tc>
          <w:tcPr>
            <w:tcW w:w="1165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6103EA2E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6E3BBEE6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992" w:type="dxa"/>
            <w:tcBorders>
              <w:top w:val="single" w:sz="24" w:space="0" w:color="000000" w:themeColor="text1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51775BE" w14:textId="77777777" w:rsidR="00F84895" w:rsidRPr="00B82632" w:rsidRDefault="00F84895" w:rsidP="00463D1B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2E7D0B" w:rsidRPr="00B82632" w14:paraId="7B8A7F10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336E41E5" w14:textId="4CB9F84E" w:rsidR="002E7D0B" w:rsidRPr="00B82632" w:rsidRDefault="002E7D0B" w:rsidP="00F84895">
            <w:pPr>
              <w:jc w:val="center"/>
              <w:rPr>
                <w:color w:val="000000"/>
              </w:rPr>
            </w:pPr>
            <w:r w:rsidRPr="00B82632">
              <w:rPr>
                <w:b/>
                <w:bCs/>
                <w:color w:val="000000"/>
              </w:rPr>
              <w:t>Curricular Access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27E2BAB2" w14:textId="5F8B0BDA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Literacy - </w:t>
            </w:r>
            <w:r w:rsidR="000D4B3C">
              <w:rPr>
                <w:color w:val="000000"/>
              </w:rPr>
              <w:t>D</w:t>
            </w:r>
            <w:r w:rsidRPr="00B82632">
              <w:rPr>
                <w:color w:val="000000"/>
              </w:rPr>
              <w:t>ecoding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210399" w14:textId="3C64EFE8" w:rsidR="002E7D0B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4D93E29E" w14:textId="5D3BA7B4" w:rsidR="002E7D0B" w:rsidRPr="00B82632" w:rsidRDefault="00E95E18" w:rsidP="00463D1B">
            <w:pPr>
              <w:rPr>
                <w:rFonts w:cs="Calibri"/>
                <w:b/>
                <w:bCs/>
              </w:rPr>
            </w:pPr>
            <w:r w:rsidRPr="00E95E18">
              <w:rPr>
                <w:rFonts w:cs="Calibri"/>
                <w:b/>
                <w:bCs/>
                <w:color w:val="0F9ED5" w:themeColor="accent4"/>
              </w:rPr>
              <w:t>x</w:t>
            </w:r>
            <w:r w:rsidR="009D1AA1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A02B93" w:themeColor="accent5"/>
              </w:rPr>
              <w:t>x</w:t>
            </w:r>
            <w:proofErr w:type="spellEnd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>x</w:t>
            </w:r>
            <w:proofErr w:type="spellEnd"/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3D699FAA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181F158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18722E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0B397589" w14:textId="77777777" w:rsidR="002E7D0B" w:rsidRPr="00B82632" w:rsidRDefault="002E7D0B" w:rsidP="00F84895">
            <w:pPr>
              <w:jc w:val="center"/>
              <w:rPr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365ED1D3" w14:textId="3AB7C66F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Literacy - Comprehension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EA4694F" w14:textId="4E703954" w:rsidR="002E7D0B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3468FDDA" w14:textId="275259A5" w:rsidR="002E7D0B" w:rsidRPr="00B82632" w:rsidRDefault="009D1AA1" w:rsidP="00463D1B">
            <w:pPr>
              <w:rPr>
                <w:rFonts w:cs="Calibri"/>
                <w:b/>
                <w:bCs/>
              </w:rPr>
            </w:pPr>
            <w:r w:rsidRPr="009D1AA1">
              <w:rPr>
                <w:rFonts w:cs="Calibri"/>
                <w:b/>
                <w:bCs/>
                <w:color w:val="4EA72E" w:themeColor="accent6"/>
              </w:rPr>
              <w:t>x</w:t>
            </w:r>
          </w:p>
        </w:tc>
        <w:tc>
          <w:tcPr>
            <w:tcW w:w="1103" w:type="dxa"/>
            <w:vAlign w:val="center"/>
          </w:tcPr>
          <w:p w14:paraId="3ADF5B4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5BE814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5AAA8F9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6F661715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3A9070CC" w14:textId="56170586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Literacy - </w:t>
            </w:r>
            <w:r w:rsidRPr="00B82632">
              <w:rPr>
                <w:rFonts w:asciiTheme="minorHAnsi" w:hAnsiTheme="minorHAnsi"/>
              </w:rPr>
              <w:t>Written output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24418CD" w14:textId="323259D5" w:rsidR="002E7D0B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19785062" w14:textId="6D881E6D" w:rsidR="002E7D0B" w:rsidRPr="00B82632" w:rsidRDefault="009D1AA1" w:rsidP="00463D1B">
            <w:pPr>
              <w:rPr>
                <w:rFonts w:cs="Calibri"/>
                <w:b/>
                <w:bCs/>
              </w:rPr>
            </w:pPr>
            <w:r w:rsidRPr="009D1AA1">
              <w:rPr>
                <w:rFonts w:cs="Calibri"/>
                <w:b/>
                <w:bCs/>
                <w:color w:val="A02B93" w:themeColor="accent5"/>
              </w:rPr>
              <w:t>x</w:t>
            </w:r>
            <w:r w:rsidRPr="009D1AA1">
              <w:rPr>
                <w:rFonts w:cs="Calibri"/>
                <w:b/>
                <w:bCs/>
                <w:color w:val="E97132" w:themeColor="accent2"/>
              </w:rPr>
              <w:t xml:space="preserve"> </w:t>
            </w:r>
            <w:proofErr w:type="spellStart"/>
            <w:r w:rsidRPr="009D1AA1">
              <w:rPr>
                <w:rFonts w:cs="Calibri"/>
                <w:b/>
                <w:bCs/>
                <w:color w:val="E97132" w:themeColor="accent2"/>
              </w:rPr>
              <w:t>x</w:t>
            </w:r>
            <w:proofErr w:type="spellEnd"/>
          </w:p>
        </w:tc>
        <w:tc>
          <w:tcPr>
            <w:tcW w:w="1103" w:type="dxa"/>
            <w:vAlign w:val="center"/>
          </w:tcPr>
          <w:p w14:paraId="37B08643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A1B76D5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72B3DB94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5C534EE6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0306AC7E" w14:textId="337AB54C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Literacy - </w:t>
            </w:r>
            <w:r w:rsidRPr="00B82632">
              <w:rPr>
                <w:rFonts w:asciiTheme="minorHAnsi" w:hAnsiTheme="minorHAnsi"/>
              </w:rPr>
              <w:t>Oral language/</w:t>
            </w:r>
            <w:r w:rsidR="000D4B3C">
              <w:rPr>
                <w:rFonts w:asciiTheme="minorHAnsi" w:hAnsiTheme="minorHAnsi"/>
              </w:rPr>
              <w:t>s</w:t>
            </w:r>
            <w:r w:rsidRPr="00B82632">
              <w:rPr>
                <w:rFonts w:asciiTheme="minorHAnsi" w:hAnsiTheme="minorHAnsi"/>
              </w:rPr>
              <w:t>peaking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2141692" w14:textId="1C6EE109" w:rsidR="002E7D0B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47B2ACB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C99CD5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368488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3FC24C5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8FBA9DC" w14:textId="77777777" w:rsidR="002E7D0B" w:rsidRPr="00B82632" w:rsidRDefault="002E7D0B" w:rsidP="00F84895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69B048BE" w14:textId="07A557AB" w:rsidR="002E7D0B" w:rsidRPr="00B82632" w:rsidRDefault="002E7D0B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</w:rPr>
              <w:t>Foundational numeracy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AE3898D" w14:textId="144B69A5" w:rsidR="002E7D0B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7620A89B" w14:textId="3B509477" w:rsidR="002E7D0B" w:rsidRPr="00B82632" w:rsidRDefault="00E95E18" w:rsidP="00463D1B">
            <w:pPr>
              <w:rPr>
                <w:rFonts w:cs="Calibri"/>
                <w:b/>
                <w:bCs/>
              </w:rPr>
            </w:pPr>
            <w:r w:rsidRPr="00E95E18">
              <w:rPr>
                <w:rFonts w:cs="Calibri"/>
                <w:b/>
                <w:bCs/>
                <w:color w:val="0F9ED5" w:themeColor="accent4"/>
              </w:rPr>
              <w:t>x</w:t>
            </w:r>
            <w:r w:rsidR="009D1AA1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A02B93" w:themeColor="accent5"/>
              </w:rPr>
              <w:t>x</w:t>
            </w:r>
            <w:proofErr w:type="spellEnd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>x</w:t>
            </w:r>
            <w:proofErr w:type="spellEnd"/>
            <w:r w:rsidR="009D1AA1" w:rsidRPr="009D1AA1">
              <w:rPr>
                <w:rFonts w:cs="Calibri"/>
                <w:b/>
                <w:bCs/>
                <w:color w:val="4EA72E" w:themeColor="accent6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4EA72E" w:themeColor="accent6"/>
              </w:rPr>
              <w:t>x</w:t>
            </w:r>
            <w:proofErr w:type="spellEnd"/>
          </w:p>
        </w:tc>
        <w:tc>
          <w:tcPr>
            <w:tcW w:w="1103" w:type="dxa"/>
            <w:vAlign w:val="center"/>
          </w:tcPr>
          <w:p w14:paraId="5DF13FF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B2FB1B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A7654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1BF6A328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5FDE064D" w14:textId="0589F9E2" w:rsidR="002E7D0B" w:rsidRPr="00B82632" w:rsidRDefault="002E7D0B" w:rsidP="00463D1B">
            <w:pPr>
              <w:rPr>
                <w:rFonts w:cs="Calibri"/>
              </w:rPr>
            </w:pPr>
            <w:r>
              <w:t>E</w:t>
            </w:r>
            <w:r w:rsidRPr="00B82632">
              <w:t>ngagement/</w:t>
            </w:r>
            <w:r w:rsidR="000D4B3C">
              <w:t>m</w:t>
            </w:r>
            <w:r w:rsidRPr="00B82632">
              <w:t>otivation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3A4B0D5" w14:textId="7C8077CB" w:rsidR="002E7D0B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4020B4B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41C0D7E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E28489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B8B2F22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88BE5D5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bottom w:val="single" w:sz="8" w:space="0" w:color="000000" w:themeColor="text1"/>
            </w:tcBorders>
            <w:vAlign w:val="center"/>
          </w:tcPr>
          <w:p w14:paraId="29FD0581" w14:textId="2F32185D" w:rsidR="002E7D0B" w:rsidRPr="00B82632" w:rsidRDefault="002E7D0B" w:rsidP="00463D1B">
            <w:pPr>
              <w:rPr>
                <w:color w:val="000000"/>
              </w:rPr>
            </w:pPr>
            <w:r w:rsidRPr="00B82632">
              <w:t xml:space="preserve">Understanding </w:t>
            </w:r>
            <w:r>
              <w:t>information</w:t>
            </w:r>
          </w:p>
        </w:tc>
        <w:tc>
          <w:tcPr>
            <w:tcW w:w="2693" w:type="dxa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C8F9B5" w14:textId="4C8915EC" w:rsidR="002E7D0B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bottom w:val="single" w:sz="8" w:space="0" w:color="000000" w:themeColor="text1"/>
            </w:tcBorders>
            <w:vAlign w:val="center"/>
          </w:tcPr>
          <w:p w14:paraId="3B207869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8" w:space="0" w:color="000000" w:themeColor="text1"/>
            </w:tcBorders>
            <w:vAlign w:val="center"/>
          </w:tcPr>
          <w:p w14:paraId="67B81DF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vAlign w:val="center"/>
          </w:tcPr>
          <w:p w14:paraId="1D61C9E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7717AFC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359BF622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B3E3478" w14:textId="2E03BA92" w:rsidR="002E7D0B" w:rsidRPr="00B82632" w:rsidRDefault="002E7D0B" w:rsidP="00463D1B">
            <w:pPr>
              <w:rPr>
                <w:color w:val="000000"/>
              </w:rPr>
            </w:pPr>
            <w:r>
              <w:rPr>
                <w:color w:val="000000"/>
              </w:rPr>
              <w:t>Knowing &amp; using learning s</w:t>
            </w:r>
            <w:r w:rsidRPr="00B82632">
              <w:rPr>
                <w:color w:val="000000"/>
              </w:rPr>
              <w:t>trategies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6FA952" w14:textId="1B40ED96" w:rsidR="002E7D0B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2BFA4C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D222988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32A0372D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1C302BA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vAlign w:val="center"/>
          </w:tcPr>
          <w:p w14:paraId="7B5E7183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135A5F3" w14:textId="014A2627" w:rsidR="002E7D0B" w:rsidRPr="00B82632" w:rsidRDefault="002E7D0B" w:rsidP="00463D1B">
            <w:pPr>
              <w:rPr>
                <w:color w:val="000000"/>
              </w:rPr>
            </w:pPr>
            <w:r w:rsidRPr="00B82632">
              <w:t xml:space="preserve">Curricular </w:t>
            </w:r>
            <w:r>
              <w:t>a</w:t>
            </w:r>
            <w:r w:rsidRPr="00B82632">
              <w:t>ccess</w:t>
            </w:r>
            <w:r w:rsidR="009D1803">
              <w:t>ibility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2C42C1" w14:textId="62C77F55" w:rsidR="002E7D0B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709BA1B" w14:textId="169DA3D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B358F6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0CB23F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4D75746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307BB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460C4F93" w14:textId="0BB543CB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Curricular challenge/</w:t>
            </w:r>
            <w:r>
              <w:rPr>
                <w:color w:val="000000"/>
              </w:rPr>
              <w:t>e</w:t>
            </w:r>
            <w:r w:rsidRPr="00B82632">
              <w:rPr>
                <w:color w:val="000000"/>
              </w:rPr>
              <w:t>xtension</w:t>
            </w: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558E8C" w14:textId="77777777" w:rsidR="002E7D0B" w:rsidRPr="00463D1B" w:rsidRDefault="002E7D0B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2A4A6A0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03D247D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18" w:space="0" w:color="000000" w:themeColor="text1"/>
            </w:tcBorders>
            <w:vAlign w:val="center"/>
          </w:tcPr>
          <w:p w14:paraId="351BC16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6F22E4E9" w14:textId="77777777" w:rsidTr="00463D1B">
        <w:trPr>
          <w:trHeight w:val="453"/>
        </w:trPr>
        <w:tc>
          <w:tcPr>
            <w:tcW w:w="10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5A3F2E0" w14:textId="503E81EC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  <w:r w:rsidRPr="00BB1E30">
              <w:rPr>
                <w:rStyle w:val="Strong"/>
                <w:color w:val="000000"/>
                <w:sz w:val="22"/>
                <w:szCs w:val="22"/>
              </w:rPr>
              <w:t>Self-Determination, Agency &amp; Independence</w:t>
            </w:r>
          </w:p>
        </w:tc>
        <w:tc>
          <w:tcPr>
            <w:tcW w:w="4037" w:type="dxa"/>
            <w:tcBorders>
              <w:top w:val="single" w:sz="4" w:space="0" w:color="000000" w:themeColor="text1"/>
            </w:tcBorders>
            <w:vAlign w:val="center"/>
          </w:tcPr>
          <w:p w14:paraId="5DA96A0B" w14:textId="7965FE62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Self-awareness &amp; </w:t>
            </w:r>
            <w:r>
              <w:rPr>
                <w:color w:val="000000"/>
              </w:rPr>
              <w:t>a</w:t>
            </w:r>
            <w:r w:rsidRPr="00B82632">
              <w:rPr>
                <w:color w:val="000000"/>
              </w:rPr>
              <w:t>dvocacy</w:t>
            </w:r>
          </w:p>
        </w:tc>
        <w:tc>
          <w:tcPr>
            <w:tcW w:w="2693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7560CB3" w14:textId="581BC3F2" w:rsidR="002E7D0B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top w:val="single" w:sz="4" w:space="0" w:color="000000" w:themeColor="text1"/>
            </w:tcBorders>
            <w:vAlign w:val="center"/>
          </w:tcPr>
          <w:p w14:paraId="4B320DA9" w14:textId="70132E8A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</w:tcBorders>
            <w:vAlign w:val="center"/>
          </w:tcPr>
          <w:p w14:paraId="5A42F60B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55E5E22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2BE6951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8B4B58F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7A5EC9E" w14:textId="2F36AC93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>Choice making &amp; goal setting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3732FAE" w14:textId="70F57791" w:rsidR="002E7D0B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24F90E97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01B16B62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E714EBE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2730564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7F2311A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152908E" w14:textId="5350EA8D" w:rsidR="002E7D0B" w:rsidRPr="00B82632" w:rsidRDefault="002E7D0B" w:rsidP="00463D1B">
            <w:pPr>
              <w:rPr>
                <w:rFonts w:cs="Calibri"/>
              </w:rPr>
            </w:pPr>
            <w:r w:rsidRPr="00B82632">
              <w:rPr>
                <w:color w:val="000000"/>
              </w:rPr>
              <w:t xml:space="preserve">Managing materials </w:t>
            </w:r>
            <w:r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routines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8076D2" w14:textId="4E208B63" w:rsidR="002E7D0B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265B2AF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28BDC96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A9A2955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407A5DF3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469D42F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6AFDB702" w14:textId="6D20F39D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Independence</w:t>
            </w:r>
            <w:r>
              <w:rPr>
                <w:color w:val="000000"/>
              </w:rPr>
              <w:t>/</w:t>
            </w:r>
            <w:r w:rsidR="000D4B3C">
              <w:rPr>
                <w:color w:val="000000"/>
              </w:rPr>
              <w:t>a</w:t>
            </w:r>
            <w:r>
              <w:rPr>
                <w:color w:val="000000"/>
              </w:rPr>
              <w:t>gency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262C0D0" w14:textId="2590ED4B" w:rsidR="002E7D0B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418BB36B" w14:textId="7DE85485" w:rsidR="002E7D0B" w:rsidRPr="00B82632" w:rsidRDefault="00E95E18" w:rsidP="00463D1B">
            <w:pPr>
              <w:rPr>
                <w:rFonts w:cs="Calibri"/>
                <w:b/>
                <w:bCs/>
              </w:rPr>
            </w:pPr>
            <w:r w:rsidRPr="00E95E18">
              <w:rPr>
                <w:rFonts w:cs="Calibri"/>
                <w:b/>
                <w:bCs/>
                <w:color w:val="0F9ED5" w:themeColor="accent4"/>
              </w:rPr>
              <w:t>x</w:t>
            </w:r>
            <w:r w:rsidR="009D1AA1">
              <w:rPr>
                <w:rFonts w:cs="Calibri"/>
                <w:b/>
                <w:bCs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A02B93" w:themeColor="accent5"/>
              </w:rPr>
              <w:t>x</w:t>
            </w:r>
            <w:proofErr w:type="spellEnd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E97132" w:themeColor="accent2"/>
              </w:rPr>
              <w:t>x</w:t>
            </w:r>
            <w:proofErr w:type="spellEnd"/>
            <w:r w:rsidR="009D1AA1" w:rsidRPr="009D1AA1">
              <w:rPr>
                <w:rFonts w:cs="Calibri"/>
                <w:b/>
                <w:bCs/>
                <w:color w:val="4EA72E" w:themeColor="accent6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4EA72E" w:themeColor="accent6"/>
              </w:rPr>
              <w:t>x</w:t>
            </w:r>
            <w:proofErr w:type="spellEnd"/>
          </w:p>
        </w:tc>
        <w:tc>
          <w:tcPr>
            <w:tcW w:w="1103" w:type="dxa"/>
            <w:vAlign w:val="center"/>
          </w:tcPr>
          <w:p w14:paraId="276EF121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66254FFC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E7D0B" w:rsidRPr="00B82632" w14:paraId="015C959D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173003B" w14:textId="77777777" w:rsidR="002E7D0B" w:rsidRPr="00B82632" w:rsidRDefault="002E7D0B" w:rsidP="00F8489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23DC9FD1" w14:textId="698F9E48" w:rsidR="002E7D0B" w:rsidRPr="00B82632" w:rsidRDefault="002E7D0B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Ownership of learning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EBDA3C" w14:textId="517A2D2A" w:rsidR="002E7D0B" w:rsidRPr="00463D1B" w:rsidRDefault="00E95E18" w:rsidP="00463D1B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30200A50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83862B9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6302DE0" w14:textId="77777777" w:rsidR="002E7D0B" w:rsidRPr="00B82632" w:rsidRDefault="002E7D0B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453A1B15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2362C551" w14:textId="2DE02382" w:rsidR="00213022" w:rsidRPr="00B82632" w:rsidRDefault="00213022" w:rsidP="00F84895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 w:rsidRPr="00B82632">
              <w:rPr>
                <w:b/>
                <w:bCs/>
                <w:color w:val="000000"/>
              </w:rPr>
              <w:t>Social &amp; Interpersonal</w:t>
            </w:r>
          </w:p>
        </w:tc>
        <w:tc>
          <w:tcPr>
            <w:tcW w:w="4037" w:type="dxa"/>
            <w:tcBorders>
              <w:top w:val="single" w:sz="18" w:space="0" w:color="000000" w:themeColor="text1"/>
            </w:tcBorders>
            <w:vAlign w:val="center"/>
          </w:tcPr>
          <w:p w14:paraId="1F387098" w14:textId="5C3B6C65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Peer relationships</w:t>
            </w:r>
          </w:p>
        </w:tc>
        <w:tc>
          <w:tcPr>
            <w:tcW w:w="2693" w:type="dxa"/>
            <w:tcBorders>
              <w:top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444B96" w14:textId="061F887A" w:rsidR="00213022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top w:val="single" w:sz="18" w:space="0" w:color="000000" w:themeColor="text1"/>
            </w:tcBorders>
            <w:vAlign w:val="center"/>
          </w:tcPr>
          <w:p w14:paraId="7E14A78F" w14:textId="6540FC6D" w:rsidR="00213022" w:rsidRPr="00B82632" w:rsidRDefault="00E95E18" w:rsidP="00463D1B">
            <w:pPr>
              <w:rPr>
                <w:rFonts w:cs="Calibri"/>
                <w:b/>
                <w:bCs/>
              </w:rPr>
            </w:pPr>
            <w:r w:rsidRPr="00E95E18">
              <w:rPr>
                <w:rFonts w:cs="Calibri"/>
                <w:b/>
                <w:bCs/>
                <w:color w:val="0F9ED5" w:themeColor="accent4"/>
              </w:rPr>
              <w:t>x</w:t>
            </w:r>
            <w:r w:rsidR="009D1AA1" w:rsidRPr="009D1AA1">
              <w:rPr>
                <w:rFonts w:cs="Calibri"/>
                <w:b/>
                <w:bCs/>
                <w:color w:val="4EA72E" w:themeColor="accent6"/>
              </w:rPr>
              <w:t xml:space="preserve"> </w:t>
            </w:r>
            <w:proofErr w:type="spellStart"/>
            <w:r w:rsidR="009D1AA1" w:rsidRPr="009D1AA1">
              <w:rPr>
                <w:rFonts w:cs="Calibri"/>
                <w:b/>
                <w:bCs/>
                <w:color w:val="4EA72E" w:themeColor="accent6"/>
              </w:rPr>
              <w:t>x</w:t>
            </w:r>
            <w:proofErr w:type="spellEnd"/>
          </w:p>
        </w:tc>
        <w:tc>
          <w:tcPr>
            <w:tcW w:w="1103" w:type="dxa"/>
            <w:tcBorders>
              <w:top w:val="single" w:sz="18" w:space="0" w:color="000000" w:themeColor="text1"/>
            </w:tcBorders>
            <w:vAlign w:val="center"/>
          </w:tcPr>
          <w:p w14:paraId="796D12A1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  <w:vAlign w:val="center"/>
          </w:tcPr>
          <w:p w14:paraId="6870AA1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7B9CF447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12DCF97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3581C154" w14:textId="47193AAF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 xml:space="preserve">Collaboration </w:t>
            </w:r>
            <w:r>
              <w:rPr>
                <w:rFonts w:asciiTheme="minorHAnsi" w:hAnsiTheme="minorHAnsi"/>
                <w:color w:val="000000"/>
              </w:rPr>
              <w:t>&amp;</w:t>
            </w:r>
            <w:r w:rsidRPr="00B82632">
              <w:rPr>
                <w:rFonts w:asciiTheme="minorHAnsi" w:hAnsiTheme="minorHAnsi"/>
                <w:color w:val="000000"/>
              </w:rPr>
              <w:t xml:space="preserve"> group work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DE27574" w14:textId="27970E8F" w:rsidR="00213022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A02B93" w:themeColor="accent5"/>
                <w:sz w:val="20"/>
                <w:szCs w:val="20"/>
              </w:rPr>
              <w:t>EP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>,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 xml:space="preserve">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03C0B6FD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338C534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3F225B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04758134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F544718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6F3854EF" w14:textId="6D79F5EC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Understanding social cues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F1F4045" w14:textId="19134BD3" w:rsidR="00213022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4CF1830A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683CE6A7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369949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0D6D45AF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AEA6B67" w14:textId="77777777" w:rsidR="00213022" w:rsidRPr="00B82632" w:rsidRDefault="00213022" w:rsidP="00F84895">
            <w:pPr>
              <w:pStyle w:val="NormalWeb"/>
              <w:rPr>
                <w:rFonts w:asciiTheme="minorHAnsi" w:hAnsiTheme="minorHAnsi"/>
              </w:rPr>
            </w:pPr>
          </w:p>
        </w:tc>
        <w:tc>
          <w:tcPr>
            <w:tcW w:w="4037" w:type="dxa"/>
            <w:vAlign w:val="center"/>
          </w:tcPr>
          <w:p w14:paraId="7E271B24" w14:textId="56D7880E" w:rsidR="00213022" w:rsidRPr="00B82632" w:rsidRDefault="00213022" w:rsidP="00463D1B">
            <w:pPr>
              <w:pStyle w:val="NormalWeb"/>
              <w:rPr>
                <w:rFonts w:asciiTheme="minorHAnsi" w:hAnsiTheme="minorHAnsi"/>
              </w:rPr>
            </w:pPr>
            <w:r w:rsidRPr="00B82632">
              <w:rPr>
                <w:rFonts w:asciiTheme="minorHAnsi" w:hAnsiTheme="minorHAnsi"/>
                <w:color w:val="000000"/>
              </w:rPr>
              <w:t>Problem-solving/</w:t>
            </w:r>
            <w:r w:rsidR="000D4B3C">
              <w:rPr>
                <w:rFonts w:asciiTheme="minorHAnsi" w:hAnsiTheme="minorHAnsi"/>
                <w:color w:val="000000"/>
              </w:rPr>
              <w:t>c</w:t>
            </w:r>
            <w:r w:rsidRPr="00B82632">
              <w:rPr>
                <w:rFonts w:asciiTheme="minorHAnsi" w:hAnsiTheme="minorHAnsi"/>
                <w:color w:val="000000"/>
              </w:rPr>
              <w:t>onflict resolution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493448" w14:textId="76405E17" w:rsidR="00213022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vAlign w:val="center"/>
          </w:tcPr>
          <w:p w14:paraId="3C677FE7" w14:textId="24D30843" w:rsidR="00213022" w:rsidRPr="00B82632" w:rsidRDefault="009D1AA1" w:rsidP="00463D1B">
            <w:pPr>
              <w:rPr>
                <w:rFonts w:cs="Calibri"/>
                <w:b/>
                <w:bCs/>
              </w:rPr>
            </w:pPr>
            <w:r w:rsidRPr="009D1AA1">
              <w:rPr>
                <w:rFonts w:cs="Calibri"/>
                <w:b/>
                <w:bCs/>
                <w:color w:val="E97132" w:themeColor="accent2"/>
              </w:rPr>
              <w:t>x</w:t>
            </w:r>
          </w:p>
        </w:tc>
        <w:tc>
          <w:tcPr>
            <w:tcW w:w="1103" w:type="dxa"/>
            <w:vAlign w:val="center"/>
          </w:tcPr>
          <w:p w14:paraId="69A2A146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1F11EAE6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213022" w:rsidRPr="00B82632" w14:paraId="15A6BCE1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05F3005F" w14:textId="77777777" w:rsidR="00213022" w:rsidRPr="00B82632" w:rsidRDefault="00213022" w:rsidP="00F84895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5661ED10" w14:textId="261C851B" w:rsidR="00213022" w:rsidRPr="00B82632" w:rsidRDefault="00213022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 xml:space="preserve">Belonging </w:t>
            </w:r>
            <w:r>
              <w:rPr>
                <w:color w:val="000000"/>
              </w:rPr>
              <w:t>&amp;</w:t>
            </w:r>
            <w:r w:rsidRPr="00B82632">
              <w:rPr>
                <w:color w:val="000000"/>
              </w:rPr>
              <w:t xml:space="preserve"> community</w:t>
            </w: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5D073A1" w14:textId="60E35886" w:rsidR="00213022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0F9ED5" w:themeColor="accent4"/>
                <w:sz w:val="20"/>
                <w:szCs w:val="20"/>
              </w:rPr>
              <w:t>LA</w:t>
            </w:r>
            <w:r w:rsidR="009D1AA1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 xml:space="preserve"> </w:t>
            </w: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  <w:r w:rsidR="009D1AA1"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E95E18">
              <w:rPr>
                <w:rFonts w:cs="Calibri"/>
                <w:b/>
                <w:bCs/>
                <w:color w:val="4EA72E" w:themeColor="accent6"/>
                <w:sz w:val="20"/>
                <w:szCs w:val="20"/>
              </w:rPr>
              <w:t>PC</w:t>
            </w:r>
          </w:p>
        </w:tc>
        <w:tc>
          <w:tcPr>
            <w:tcW w:w="1165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28F0A1C9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327B5BA3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14:paraId="417737DC" w14:textId="77777777" w:rsidR="00213022" w:rsidRPr="00B82632" w:rsidRDefault="00213022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4CC987A2" w14:textId="77777777" w:rsidTr="00463D1B">
        <w:trPr>
          <w:trHeight w:val="453"/>
        </w:trPr>
        <w:tc>
          <w:tcPr>
            <w:tcW w:w="1067" w:type="dxa"/>
            <w:vMerge w:val="restart"/>
            <w:tcBorders>
              <w:top w:val="single" w:sz="18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6CDE61C8" w14:textId="1A4D9FD8" w:rsidR="00EB6C4A" w:rsidRPr="00B82632" w:rsidRDefault="00EB6C4A" w:rsidP="00A327BE">
            <w:pPr>
              <w:jc w:val="center"/>
              <w:rPr>
                <w:b/>
                <w:bCs/>
                <w:color w:val="000000"/>
              </w:rPr>
            </w:pPr>
            <w:r w:rsidRPr="00B82632">
              <w:rPr>
                <w:b/>
                <w:bCs/>
                <w:color w:val="000000"/>
              </w:rPr>
              <w:t>Physical</w:t>
            </w:r>
          </w:p>
        </w:tc>
        <w:tc>
          <w:tcPr>
            <w:tcW w:w="4037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2A5A31E4" w14:textId="279B47C1" w:rsidR="00EB6C4A" w:rsidRDefault="00EB6C4A" w:rsidP="00463D1B">
            <w:pPr>
              <w:rPr>
                <w:color w:val="000000"/>
              </w:rPr>
            </w:pPr>
            <w:r>
              <w:rPr>
                <w:color w:val="000000"/>
              </w:rPr>
              <w:t>Hearing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38B172" w14:textId="22308D1F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56FC5667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298B8E27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6" w:space="0" w:color="000000" w:themeColor="text1"/>
            </w:tcBorders>
            <w:vAlign w:val="center"/>
          </w:tcPr>
          <w:p w14:paraId="69D934C0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49D9AEC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E13CE00" w14:textId="1F1240D3" w:rsidR="00EB6C4A" w:rsidRPr="00B82632" w:rsidRDefault="00EB6C4A" w:rsidP="00A327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29D12" w14:textId="1234E6EA" w:rsidR="00EB6C4A" w:rsidRPr="00B82632" w:rsidRDefault="00EB6C4A" w:rsidP="00463D1B">
            <w:pPr>
              <w:rPr>
                <w:color w:val="000000"/>
              </w:rPr>
            </w:pPr>
            <w:r>
              <w:rPr>
                <w:color w:val="000000"/>
              </w:rPr>
              <w:t>Vision</w:t>
            </w:r>
          </w:p>
        </w:tc>
        <w:tc>
          <w:tcPr>
            <w:tcW w:w="26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2E08D2D" w14:textId="3BA290D7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94BA12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B32802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B12A054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CBDC4AE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6C1666" w14:textId="4C206868" w:rsidR="00EB6C4A" w:rsidRPr="00B82632" w:rsidRDefault="00EB6C4A" w:rsidP="00A327BE">
            <w:pPr>
              <w:jc w:val="center"/>
              <w:rPr>
                <w:color w:val="000000"/>
              </w:rPr>
            </w:pPr>
          </w:p>
        </w:tc>
        <w:tc>
          <w:tcPr>
            <w:tcW w:w="4037" w:type="dxa"/>
            <w:tcBorders>
              <w:top w:val="single" w:sz="6" w:space="0" w:color="000000" w:themeColor="text1"/>
            </w:tcBorders>
            <w:vAlign w:val="center"/>
          </w:tcPr>
          <w:p w14:paraId="78A4011F" w14:textId="5950F05F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Mobility</w:t>
            </w:r>
          </w:p>
        </w:tc>
        <w:tc>
          <w:tcPr>
            <w:tcW w:w="2693" w:type="dxa"/>
            <w:tcBorders>
              <w:top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6CBF9B3" w14:textId="77777777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6" w:space="0" w:color="000000" w:themeColor="text1"/>
            </w:tcBorders>
            <w:vAlign w:val="center"/>
          </w:tcPr>
          <w:p w14:paraId="1A37100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top w:val="single" w:sz="6" w:space="0" w:color="000000" w:themeColor="text1"/>
            </w:tcBorders>
            <w:vAlign w:val="center"/>
          </w:tcPr>
          <w:p w14:paraId="4D6EF21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 w:themeColor="text1"/>
            </w:tcBorders>
            <w:vAlign w:val="center"/>
          </w:tcPr>
          <w:p w14:paraId="344A9834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37056821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E79296E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193738EE" w14:textId="112253B1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Motor skills (fine/gross)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68FBF60" w14:textId="669B52E2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ADB991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AB4B48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17EC2D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5ACB4475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74F7504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2E48E442" w14:textId="242ECC97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Sensory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698E98" w14:textId="6FC78C94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5903629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587A8DA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099E3F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005D1156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C8CF0EB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vAlign w:val="center"/>
          </w:tcPr>
          <w:p w14:paraId="360325B6" w14:textId="03C9DC14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Medical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1CA95C1" w14:textId="5568F9DB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43DFD06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C4AB73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964855C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74C320F0" w14:textId="77777777" w:rsidTr="00463D1B">
        <w:trPr>
          <w:trHeight w:val="453"/>
        </w:trPr>
        <w:tc>
          <w:tcPr>
            <w:tcW w:w="1067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3F978CF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  <w:vAlign w:val="center"/>
          </w:tcPr>
          <w:p w14:paraId="449C801B" w14:textId="720CAF86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Energy or stamina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B5CA8" w14:textId="37463C92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5A4E727F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E8B4755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03C4F83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  <w:tr w:rsidR="00EB6C4A" w:rsidRPr="00B82632" w14:paraId="2078847B" w14:textId="77777777" w:rsidTr="00463D1B">
        <w:trPr>
          <w:trHeight w:val="453"/>
        </w:trPr>
        <w:tc>
          <w:tcPr>
            <w:tcW w:w="1067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14:paraId="1B4DFB23" w14:textId="77777777" w:rsidR="00EB6C4A" w:rsidRPr="00B82632" w:rsidRDefault="00EB6C4A" w:rsidP="00A327BE">
            <w:pPr>
              <w:rPr>
                <w:color w:val="000000"/>
              </w:rPr>
            </w:pPr>
          </w:p>
        </w:tc>
        <w:tc>
          <w:tcPr>
            <w:tcW w:w="4037" w:type="dxa"/>
            <w:tcBorders>
              <w:bottom w:val="single" w:sz="24" w:space="0" w:color="000000" w:themeColor="text1"/>
            </w:tcBorders>
            <w:vAlign w:val="center"/>
          </w:tcPr>
          <w:p w14:paraId="19A83F8A" w14:textId="31621A3C" w:rsidR="00EB6C4A" w:rsidRPr="00B82632" w:rsidRDefault="00EB6C4A" w:rsidP="00463D1B">
            <w:pPr>
              <w:rPr>
                <w:color w:val="000000"/>
              </w:rPr>
            </w:pPr>
            <w:r w:rsidRPr="00B82632">
              <w:rPr>
                <w:color w:val="000000"/>
              </w:rPr>
              <w:t>Eating</w:t>
            </w:r>
            <w:r>
              <w:rPr>
                <w:color w:val="000000"/>
              </w:rPr>
              <w:t>, f</w:t>
            </w:r>
            <w:r w:rsidRPr="00B82632">
              <w:rPr>
                <w:color w:val="000000"/>
              </w:rPr>
              <w:t>eeding</w:t>
            </w:r>
            <w:r>
              <w:rPr>
                <w:color w:val="000000"/>
              </w:rPr>
              <w:t xml:space="preserve">, and/or </w:t>
            </w:r>
            <w:r w:rsidRPr="00B82632">
              <w:rPr>
                <w:color w:val="000000"/>
              </w:rPr>
              <w:t>allergies</w:t>
            </w:r>
          </w:p>
        </w:tc>
        <w:tc>
          <w:tcPr>
            <w:tcW w:w="2693" w:type="dxa"/>
            <w:tcBorders>
              <w:bottom w:val="single" w:sz="2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69A5218" w14:textId="1C8E8A1A" w:rsidR="00EB6C4A" w:rsidRPr="00463D1B" w:rsidRDefault="00EB6C4A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tcBorders>
              <w:bottom w:val="single" w:sz="24" w:space="0" w:color="000000" w:themeColor="text1"/>
            </w:tcBorders>
            <w:vAlign w:val="center"/>
          </w:tcPr>
          <w:p w14:paraId="494C4F11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tcBorders>
              <w:bottom w:val="single" w:sz="24" w:space="0" w:color="000000" w:themeColor="text1"/>
            </w:tcBorders>
            <w:vAlign w:val="center"/>
          </w:tcPr>
          <w:p w14:paraId="0F820BAE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992" w:type="dxa"/>
            <w:tcBorders>
              <w:bottom w:val="single" w:sz="24" w:space="0" w:color="000000" w:themeColor="text1"/>
            </w:tcBorders>
            <w:vAlign w:val="center"/>
          </w:tcPr>
          <w:p w14:paraId="0B06D726" w14:textId="77777777" w:rsidR="00EB6C4A" w:rsidRPr="00B82632" w:rsidRDefault="00EB6C4A" w:rsidP="00463D1B">
            <w:pPr>
              <w:rPr>
                <w:rFonts w:cs="Calibr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tblpX="-147" w:tblpY="-14"/>
        <w:tblW w:w="11052" w:type="dxa"/>
        <w:tblLayout w:type="fixed"/>
        <w:tblLook w:val="04A0" w:firstRow="1" w:lastRow="0" w:firstColumn="1" w:lastColumn="0" w:noHBand="0" w:noVBand="1"/>
      </w:tblPr>
      <w:tblGrid>
        <w:gridCol w:w="1214"/>
        <w:gridCol w:w="4037"/>
        <w:gridCol w:w="2693"/>
        <w:gridCol w:w="1165"/>
        <w:gridCol w:w="1103"/>
        <w:gridCol w:w="840"/>
      </w:tblGrid>
      <w:tr w:rsidR="00031083" w:rsidRPr="00B82632" w14:paraId="4E861392" w14:textId="77777777" w:rsidTr="00F02587">
        <w:trPr>
          <w:trHeight w:val="723"/>
        </w:trPr>
        <w:tc>
          <w:tcPr>
            <w:tcW w:w="5251" w:type="dxa"/>
            <w:gridSpan w:val="2"/>
            <w:tcBorders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474B6A82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lastRenderedPageBreak/>
              <w:t>Common Needs Based Areas</w:t>
            </w:r>
          </w:p>
        </w:tc>
        <w:tc>
          <w:tcPr>
            <w:tcW w:w="269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3341CF59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Students in Mind</w:t>
            </w:r>
          </w:p>
        </w:tc>
        <w:tc>
          <w:tcPr>
            <w:tcW w:w="1165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7EBC662A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</w:t>
            </w:r>
          </w:p>
        </w:tc>
        <w:tc>
          <w:tcPr>
            <w:tcW w:w="1103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1CA85B7C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Monitor</w:t>
            </w:r>
          </w:p>
        </w:tc>
        <w:tc>
          <w:tcPr>
            <w:tcW w:w="840" w:type="dxa"/>
            <w:tcBorders>
              <w:top w:val="nil"/>
              <w:bottom w:val="single" w:sz="18" w:space="0" w:color="000000" w:themeColor="text1"/>
            </w:tcBorders>
            <w:shd w:val="clear" w:color="auto" w:fill="0E2841" w:themeFill="text2"/>
            <w:vAlign w:val="center"/>
          </w:tcPr>
          <w:p w14:paraId="01CA720D" w14:textId="77777777" w:rsidR="00031083" w:rsidRPr="00B82632" w:rsidRDefault="00031083" w:rsidP="00F02587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N/A</w:t>
            </w:r>
          </w:p>
        </w:tc>
      </w:tr>
      <w:tr w:rsidR="00031083" w:rsidRPr="00B82632" w14:paraId="611C2A2B" w14:textId="77777777" w:rsidTr="00463D1B">
        <w:trPr>
          <w:trHeight w:val="450"/>
        </w:trPr>
        <w:tc>
          <w:tcPr>
            <w:tcW w:w="121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8A9A063" w14:textId="77777777" w:rsidR="00031083" w:rsidRPr="00B82632" w:rsidRDefault="00031083" w:rsidP="00F02587">
            <w:pPr>
              <w:pStyle w:val="NormalWeb"/>
              <w:ind w:left="113" w:right="113"/>
              <w:jc w:val="center"/>
              <w:rPr>
                <w:rFonts w:asciiTheme="minorHAnsi" w:hAnsiTheme="minorHAnsi"/>
                <w:b/>
                <w:bCs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color w:val="000000"/>
              </w:rPr>
              <w:t>Personal Care, Safety &amp; Wellbeing</w:t>
            </w:r>
          </w:p>
        </w:tc>
        <w:tc>
          <w:tcPr>
            <w:tcW w:w="4037" w:type="dxa"/>
            <w:vAlign w:val="center"/>
          </w:tcPr>
          <w:p w14:paraId="6E7A9FFF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H</w:t>
            </w: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ygiene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158F604" w14:textId="21756D8F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7CE2E55F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7865956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81DFA6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09D73385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08A8AEA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2DFFFDF0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Dressing or feeding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0BDAC3D" w14:textId="30F8CD4F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785880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8BFAB7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C22B06D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46136958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FE03AC7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83BA660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Safety &amp; risk awareness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36AB906" w14:textId="3064A1E7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048D04E" w14:textId="53E918AE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46C11D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10F5F061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0265E5FA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71BD1FF8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F806679" w14:textId="77777777" w:rsidR="00031083" w:rsidRPr="00B82632" w:rsidRDefault="00031083" w:rsidP="00463D1B">
            <w:pPr>
              <w:pStyle w:val="NormalWeb"/>
              <w:rPr>
                <w:rFonts w:asciiTheme="minorHAnsi" w:hAnsiTheme="minorHAnsi"/>
                <w:color w:val="000000"/>
              </w:rPr>
            </w:pPr>
            <w:r w:rsidRPr="00B82632">
              <w:rPr>
                <w:rFonts w:asciiTheme="minorHAnsi" w:hAnsiTheme="minorHAnsi"/>
                <w:color w:val="000000"/>
              </w:rPr>
              <w:t>Fatigue/burnout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BE83A0C" w14:textId="77777777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1707D59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22991B95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6C3D8ED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134C9DEC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1A344E30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63A83AEA" w14:textId="77777777" w:rsidR="00031083" w:rsidRPr="00B82632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Substance use/addiction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E90BAF" w14:textId="1FA3FAD4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527208E6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7BCC2E9A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6324BBFC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414B761B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7D53255F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9CDA804" w14:textId="77777777" w:rsidR="00031083" w:rsidRPr="00B82632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B82632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Family or community circumstances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B3A10E" w14:textId="7C812766" w:rsidR="00031083" w:rsidRPr="00463D1B" w:rsidRDefault="00E95E18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95E18">
              <w:rPr>
                <w:rFonts w:cs="Calibri"/>
                <w:b/>
                <w:bCs/>
                <w:color w:val="E97132" w:themeColor="accent2"/>
                <w:sz w:val="20"/>
                <w:szCs w:val="20"/>
              </w:rPr>
              <w:t>MF</w:t>
            </w:r>
          </w:p>
        </w:tc>
        <w:tc>
          <w:tcPr>
            <w:tcW w:w="1165" w:type="dxa"/>
            <w:vAlign w:val="center"/>
          </w:tcPr>
          <w:p w14:paraId="43367CD0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C5F128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06568C27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53B9474D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06FEBDA8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75BE9352" w14:textId="77777777" w:rsidR="00031083" w:rsidRPr="000D46F5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0D46F5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Self-harm/injurious behaviour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B26A0F5" w14:textId="04487458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03F9ADB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1C896593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5E0A7F0F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  <w:tr w:rsidR="00031083" w:rsidRPr="00B82632" w14:paraId="7AC0210A" w14:textId="77777777" w:rsidTr="00463D1B">
        <w:trPr>
          <w:trHeight w:val="450"/>
        </w:trPr>
        <w:tc>
          <w:tcPr>
            <w:tcW w:w="1214" w:type="dxa"/>
            <w:vMerge/>
            <w:shd w:val="clear" w:color="auto" w:fill="D9D9D9" w:themeFill="background1" w:themeFillShade="D9"/>
            <w:vAlign w:val="center"/>
          </w:tcPr>
          <w:p w14:paraId="05F1418C" w14:textId="77777777" w:rsidR="00031083" w:rsidRPr="00B82632" w:rsidRDefault="00031083" w:rsidP="00F02587">
            <w:pPr>
              <w:pStyle w:val="NormalWeb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037" w:type="dxa"/>
            <w:vAlign w:val="center"/>
          </w:tcPr>
          <w:p w14:paraId="136C52E8" w14:textId="77777777" w:rsidR="00031083" w:rsidRPr="000D46F5" w:rsidRDefault="00031083" w:rsidP="00463D1B">
            <w:pPr>
              <w:pStyle w:val="NormalWeb"/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</w:pPr>
            <w:r w:rsidRPr="000D46F5">
              <w:rPr>
                <w:rStyle w:val="Strong"/>
                <w:rFonts w:asciiTheme="minorHAnsi" w:eastAsiaTheme="majorEastAsia" w:hAnsiTheme="minorHAnsi"/>
                <w:b w:val="0"/>
                <w:bCs w:val="0"/>
                <w:color w:val="000000"/>
              </w:rPr>
              <w:t>Attendance/lateness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DB546DA" w14:textId="7C92BEC8" w:rsidR="00031083" w:rsidRPr="00463D1B" w:rsidRDefault="00031083" w:rsidP="00463D1B">
            <w:pP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14:paraId="6E6BF85A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1103" w:type="dxa"/>
            <w:vAlign w:val="center"/>
          </w:tcPr>
          <w:p w14:paraId="3F2388C2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14:paraId="51426240" w14:textId="77777777" w:rsidR="00031083" w:rsidRPr="00B82632" w:rsidRDefault="00031083" w:rsidP="00463D1B">
            <w:pPr>
              <w:rPr>
                <w:rFonts w:cs="Calibri"/>
                <w:b/>
                <w:bCs/>
              </w:rPr>
            </w:pPr>
          </w:p>
        </w:tc>
      </w:tr>
    </w:tbl>
    <w:p w14:paraId="127C9AEE" w14:textId="77777777" w:rsidR="00A327BE" w:rsidRPr="00B82632" w:rsidRDefault="00A327BE"/>
    <w:p w14:paraId="5D7059D5" w14:textId="77777777" w:rsidR="00A327BE" w:rsidRPr="00B82632" w:rsidRDefault="00A327BE"/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5245"/>
        <w:gridCol w:w="5812"/>
      </w:tblGrid>
      <w:tr w:rsidR="0005549F" w:rsidRPr="00B82632" w14:paraId="1033A370" w14:textId="77777777" w:rsidTr="00463D1B">
        <w:trPr>
          <w:trHeight w:val="831"/>
        </w:trPr>
        <w:tc>
          <w:tcPr>
            <w:tcW w:w="5245" w:type="dxa"/>
            <w:shd w:val="clear" w:color="auto" w:fill="0E2841" w:themeFill="text2"/>
            <w:vAlign w:val="center"/>
          </w:tcPr>
          <w:p w14:paraId="555674AB" w14:textId="2214B347" w:rsidR="0005549F" w:rsidRPr="00B82632" w:rsidRDefault="0005549F" w:rsidP="000554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Priority Community Needs to Target</w:t>
            </w:r>
          </w:p>
        </w:tc>
        <w:tc>
          <w:tcPr>
            <w:tcW w:w="5812" w:type="dxa"/>
            <w:shd w:val="clear" w:color="auto" w:fill="0E2841" w:themeFill="text2"/>
            <w:vAlign w:val="center"/>
          </w:tcPr>
          <w:p w14:paraId="70C69EB5" w14:textId="72F4DDF8" w:rsidR="0005549F" w:rsidRPr="00B82632" w:rsidRDefault="0005549F" w:rsidP="0005549F">
            <w:pPr>
              <w:rPr>
                <w:rFonts w:cs="Calibri"/>
                <w:b/>
                <w:bCs/>
                <w:color w:val="FFFFFF" w:themeColor="background1"/>
              </w:rPr>
            </w:pPr>
            <w:r w:rsidRPr="00B82632">
              <w:rPr>
                <w:rFonts w:cs="Calibri"/>
                <w:b/>
                <w:bCs/>
                <w:color w:val="FFFFFF" w:themeColor="background1"/>
              </w:rPr>
              <w:t>Specialists/Individuals to connect to in our community</w:t>
            </w:r>
          </w:p>
        </w:tc>
      </w:tr>
      <w:tr w:rsidR="0005549F" w:rsidRPr="00B82632" w14:paraId="1862A61E" w14:textId="77777777" w:rsidTr="00463D1B">
        <w:trPr>
          <w:trHeight w:val="415"/>
        </w:trPr>
        <w:tc>
          <w:tcPr>
            <w:tcW w:w="5245" w:type="dxa"/>
          </w:tcPr>
          <w:p w14:paraId="2811A83A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486F76D0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3A1722C6" w14:textId="77777777" w:rsidTr="00463D1B">
        <w:trPr>
          <w:trHeight w:val="447"/>
        </w:trPr>
        <w:tc>
          <w:tcPr>
            <w:tcW w:w="5245" w:type="dxa"/>
          </w:tcPr>
          <w:p w14:paraId="1B8B828D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21C10CC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317B2D57" w14:textId="77777777" w:rsidTr="00463D1B">
        <w:trPr>
          <w:trHeight w:val="415"/>
        </w:trPr>
        <w:tc>
          <w:tcPr>
            <w:tcW w:w="5245" w:type="dxa"/>
          </w:tcPr>
          <w:p w14:paraId="249DE22B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7FA5619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  <w:tr w:rsidR="0005549F" w:rsidRPr="00B82632" w14:paraId="1C62F674" w14:textId="77777777" w:rsidTr="00463D1B">
        <w:trPr>
          <w:trHeight w:val="447"/>
        </w:trPr>
        <w:tc>
          <w:tcPr>
            <w:tcW w:w="5245" w:type="dxa"/>
          </w:tcPr>
          <w:p w14:paraId="5D872777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501D74D" w14:textId="77777777" w:rsidR="0005549F" w:rsidRPr="00B82632" w:rsidRDefault="0005549F" w:rsidP="001F1452">
            <w:pPr>
              <w:rPr>
                <w:rFonts w:cs="Calibri"/>
                <w:b/>
                <w:bCs/>
              </w:rPr>
            </w:pPr>
          </w:p>
        </w:tc>
      </w:tr>
    </w:tbl>
    <w:p w14:paraId="0C8898BA" w14:textId="77777777" w:rsidR="00A327BE" w:rsidRPr="00B82632" w:rsidRDefault="00A327BE"/>
    <w:p w14:paraId="141893ED" w14:textId="77777777" w:rsidR="00A327BE" w:rsidRPr="00B82632" w:rsidRDefault="00A327BE"/>
    <w:p w14:paraId="3CA8FED1" w14:textId="77777777" w:rsidR="00A327BE" w:rsidRPr="00B82632" w:rsidRDefault="00A327BE"/>
    <w:p w14:paraId="6D7FCCE0" w14:textId="77777777" w:rsidR="00A327BE" w:rsidRPr="00B82632" w:rsidRDefault="00A327BE"/>
    <w:p w14:paraId="02A1BF1C" w14:textId="77777777" w:rsidR="0005549F" w:rsidRPr="00B82632" w:rsidRDefault="0005549F"/>
    <w:p w14:paraId="70D55C9F" w14:textId="77777777" w:rsidR="0005549F" w:rsidRPr="00B82632" w:rsidRDefault="0005549F"/>
    <w:p w14:paraId="2AC0ED3E" w14:textId="77777777" w:rsidR="0005549F" w:rsidRPr="00B82632" w:rsidRDefault="0005549F"/>
    <w:p w14:paraId="0EEE0A97" w14:textId="77777777" w:rsidR="0005549F" w:rsidRPr="00B82632" w:rsidRDefault="0005549F"/>
    <w:p w14:paraId="223BC637" w14:textId="77777777" w:rsidR="0005549F" w:rsidRPr="00B82632" w:rsidRDefault="0005549F"/>
    <w:p w14:paraId="4DC6CD32" w14:textId="77777777" w:rsidR="0005549F" w:rsidRPr="00B82632" w:rsidRDefault="0005549F"/>
    <w:p w14:paraId="40B73C1D" w14:textId="77777777" w:rsidR="0005549F" w:rsidRPr="00B82632" w:rsidRDefault="0005549F"/>
    <w:p w14:paraId="5680B69C" w14:textId="77777777" w:rsidR="0005549F" w:rsidRPr="00B82632" w:rsidRDefault="0005549F"/>
    <w:p w14:paraId="150A377A" w14:textId="77777777" w:rsidR="0005549F" w:rsidRPr="00B82632" w:rsidRDefault="0005549F"/>
    <w:p w14:paraId="681D7B24" w14:textId="071F4569" w:rsidR="0005549F" w:rsidRPr="00B82632" w:rsidRDefault="0005549F" w:rsidP="0005549F"/>
    <w:sectPr w:rsidR="0005549F" w:rsidRPr="00B82632" w:rsidSect="00F84895">
      <w:footerReference w:type="default" r:id="rId7"/>
      <w:pgSz w:w="12240" w:h="15840"/>
      <w:pgMar w:top="720" w:right="605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FBDB8" w14:textId="77777777" w:rsidR="00463857" w:rsidRDefault="00463857" w:rsidP="00F84895">
      <w:r>
        <w:separator/>
      </w:r>
    </w:p>
  </w:endnote>
  <w:endnote w:type="continuationSeparator" w:id="0">
    <w:p w14:paraId="63D6D5D1" w14:textId="77777777" w:rsidR="00463857" w:rsidRDefault="00463857" w:rsidP="00F8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A614" w14:textId="50F05DEE" w:rsidR="00F84895" w:rsidRDefault="00F84895" w:rsidP="00F84895">
    <w:pPr>
      <w:pStyle w:val="Footer"/>
      <w:tabs>
        <w:tab w:val="clear" w:pos="9360"/>
        <w:tab w:val="right" w:pos="10800"/>
      </w:tabs>
    </w:pPr>
    <w:r>
      <w:t>Collaborative Needs Based Reflection (Classroom)</w:t>
    </w:r>
    <w:r>
      <w:tab/>
      <w:t xml:space="preserve">       Dr. Shelley Moore, 202</w:t>
    </w:r>
    <w:r w:rsidR="00273AE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05D8" w14:textId="77777777" w:rsidR="00463857" w:rsidRDefault="00463857" w:rsidP="00F84895">
      <w:r>
        <w:separator/>
      </w:r>
    </w:p>
  </w:footnote>
  <w:footnote w:type="continuationSeparator" w:id="0">
    <w:p w14:paraId="727484A6" w14:textId="77777777" w:rsidR="00463857" w:rsidRDefault="00463857" w:rsidP="00F84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BD6"/>
    <w:multiLevelType w:val="hybridMultilevel"/>
    <w:tmpl w:val="9F9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B7E60"/>
    <w:multiLevelType w:val="hybridMultilevel"/>
    <w:tmpl w:val="E77E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1FF8"/>
    <w:multiLevelType w:val="hybridMultilevel"/>
    <w:tmpl w:val="4FF2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5A37"/>
    <w:multiLevelType w:val="hybridMultilevel"/>
    <w:tmpl w:val="D9D6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374EE"/>
    <w:multiLevelType w:val="hybridMultilevel"/>
    <w:tmpl w:val="5704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40273"/>
    <w:multiLevelType w:val="hybridMultilevel"/>
    <w:tmpl w:val="6874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B2D19"/>
    <w:multiLevelType w:val="hybridMultilevel"/>
    <w:tmpl w:val="8C44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75E4B"/>
    <w:multiLevelType w:val="hybridMultilevel"/>
    <w:tmpl w:val="7E7C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E64C6"/>
    <w:multiLevelType w:val="hybridMultilevel"/>
    <w:tmpl w:val="B8F0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F7709"/>
    <w:multiLevelType w:val="hybridMultilevel"/>
    <w:tmpl w:val="ECC4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796204">
    <w:abstractNumId w:val="3"/>
  </w:num>
  <w:num w:numId="2" w16cid:durableId="1277909763">
    <w:abstractNumId w:val="5"/>
  </w:num>
  <w:num w:numId="3" w16cid:durableId="1580553030">
    <w:abstractNumId w:val="7"/>
  </w:num>
  <w:num w:numId="4" w16cid:durableId="439877851">
    <w:abstractNumId w:val="9"/>
  </w:num>
  <w:num w:numId="5" w16cid:durableId="1796218976">
    <w:abstractNumId w:val="4"/>
  </w:num>
  <w:num w:numId="6" w16cid:durableId="1366058024">
    <w:abstractNumId w:val="1"/>
  </w:num>
  <w:num w:numId="7" w16cid:durableId="971714709">
    <w:abstractNumId w:val="8"/>
  </w:num>
  <w:num w:numId="8" w16cid:durableId="514929230">
    <w:abstractNumId w:val="0"/>
  </w:num>
  <w:num w:numId="9" w16cid:durableId="284503948">
    <w:abstractNumId w:val="6"/>
  </w:num>
  <w:num w:numId="10" w16cid:durableId="156922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95"/>
    <w:rsid w:val="00031083"/>
    <w:rsid w:val="0005549F"/>
    <w:rsid w:val="000C5EDD"/>
    <w:rsid w:val="000D46F5"/>
    <w:rsid w:val="000D4B3C"/>
    <w:rsid w:val="00102D98"/>
    <w:rsid w:val="0015629A"/>
    <w:rsid w:val="001E0515"/>
    <w:rsid w:val="001E4FA5"/>
    <w:rsid w:val="00213022"/>
    <w:rsid w:val="00247C89"/>
    <w:rsid w:val="00273AE3"/>
    <w:rsid w:val="002E7D0B"/>
    <w:rsid w:val="00351D0D"/>
    <w:rsid w:val="003E7255"/>
    <w:rsid w:val="004138D7"/>
    <w:rsid w:val="00432B26"/>
    <w:rsid w:val="00463857"/>
    <w:rsid w:val="00463D1B"/>
    <w:rsid w:val="00493BE6"/>
    <w:rsid w:val="00512365"/>
    <w:rsid w:val="00571FF2"/>
    <w:rsid w:val="00581ED0"/>
    <w:rsid w:val="005A4A85"/>
    <w:rsid w:val="0068739D"/>
    <w:rsid w:val="006E03EF"/>
    <w:rsid w:val="0079381C"/>
    <w:rsid w:val="007C5155"/>
    <w:rsid w:val="007E6100"/>
    <w:rsid w:val="00894868"/>
    <w:rsid w:val="008A3CF5"/>
    <w:rsid w:val="008D7C6A"/>
    <w:rsid w:val="00953F71"/>
    <w:rsid w:val="009B76AC"/>
    <w:rsid w:val="009D1803"/>
    <w:rsid w:val="009D1AA1"/>
    <w:rsid w:val="00A327BE"/>
    <w:rsid w:val="00A66B47"/>
    <w:rsid w:val="00B105AA"/>
    <w:rsid w:val="00B55705"/>
    <w:rsid w:val="00B74A74"/>
    <w:rsid w:val="00B82632"/>
    <w:rsid w:val="00BE20E2"/>
    <w:rsid w:val="00C217F5"/>
    <w:rsid w:val="00CF7B87"/>
    <w:rsid w:val="00D2623E"/>
    <w:rsid w:val="00DA439B"/>
    <w:rsid w:val="00E61710"/>
    <w:rsid w:val="00E74E5F"/>
    <w:rsid w:val="00E929F1"/>
    <w:rsid w:val="00E92A3A"/>
    <w:rsid w:val="00E95E18"/>
    <w:rsid w:val="00E9687E"/>
    <w:rsid w:val="00EB6C4A"/>
    <w:rsid w:val="00ED50D1"/>
    <w:rsid w:val="00F02587"/>
    <w:rsid w:val="00F06E07"/>
    <w:rsid w:val="00F2670B"/>
    <w:rsid w:val="00F84895"/>
    <w:rsid w:val="00F858EF"/>
    <w:rsid w:val="00F95A2E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36EF"/>
  <w15:chartTrackingRefBased/>
  <w15:docId w15:val="{A909F65C-200C-C247-9CF5-C31EDCA6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95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8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8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8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8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8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8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8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8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8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89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895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F84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8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48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848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84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9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48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338</Words>
  <Characters>2525</Characters>
  <Application>Microsoft Office Word</Application>
  <DocSecurity>0</DocSecurity>
  <Lines>841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2026-05-12T19:40:00Z</dcterms:created>
  <dcterms:modified xsi:type="dcterms:W3CDTF">2026-05-12T19:46:00Z</dcterms:modified>
</cp:coreProperties>
</file>